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437" w:rsidRPr="00567C9A" w:rsidRDefault="00EF7437" w:rsidP="00EF7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67C9A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eimo Peticijų komisijos 2016</w:t>
      </w:r>
      <w:r w:rsidRPr="00567C9A">
        <w:rPr>
          <w:rFonts w:ascii="Times New Roman" w:hAnsi="Times New Roman" w:cs="Times New Roman"/>
          <w:b/>
        </w:rPr>
        <w:t xml:space="preserve"> m. nagrinėti kreipimaisi, peticijos ir dėl jų priimti Komisijos ir Seimo sprendimai</w:t>
      </w:r>
    </w:p>
    <w:p w:rsidR="00EF7437" w:rsidRPr="00567C9A" w:rsidRDefault="00EF7437" w:rsidP="00EF7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3119"/>
        <w:gridCol w:w="5277"/>
        <w:gridCol w:w="2835"/>
      </w:tblGrid>
      <w:tr w:rsidR="00EF7437" w:rsidRPr="00567C9A" w:rsidTr="003B66E4">
        <w:tc>
          <w:tcPr>
            <w:tcW w:w="675" w:type="dxa"/>
          </w:tcPr>
          <w:p w:rsidR="00EF7437" w:rsidRPr="00567C9A" w:rsidRDefault="00EF7437" w:rsidP="003B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C9A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2268" w:type="dxa"/>
          </w:tcPr>
          <w:p w:rsidR="00EF7437" w:rsidRPr="00567C9A" w:rsidRDefault="00EF7437" w:rsidP="003B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C9A">
              <w:rPr>
                <w:rFonts w:ascii="Times New Roman" w:hAnsi="Times New Roman" w:cs="Times New Roman"/>
                <w:b/>
              </w:rPr>
              <w:t>Pareiškėjo vardas, pavardė</w:t>
            </w:r>
          </w:p>
        </w:tc>
        <w:tc>
          <w:tcPr>
            <w:tcW w:w="3119" w:type="dxa"/>
          </w:tcPr>
          <w:p w:rsidR="00EF7437" w:rsidRPr="00567C9A" w:rsidRDefault="00EF7437" w:rsidP="003B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C9A">
              <w:rPr>
                <w:rFonts w:ascii="Times New Roman" w:hAnsi="Times New Roman" w:cs="Times New Roman"/>
                <w:b/>
              </w:rPr>
              <w:t>Kreipimosi (peticijos) pavadinimas</w:t>
            </w:r>
          </w:p>
        </w:tc>
        <w:tc>
          <w:tcPr>
            <w:tcW w:w="5277" w:type="dxa"/>
          </w:tcPr>
          <w:p w:rsidR="00EF7437" w:rsidRPr="00567C9A" w:rsidRDefault="00EF7437" w:rsidP="003B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C9A">
              <w:rPr>
                <w:rFonts w:ascii="Times New Roman" w:hAnsi="Times New Roman" w:cs="Times New Roman"/>
                <w:b/>
              </w:rPr>
              <w:t>Komisijos sprendimai</w:t>
            </w:r>
          </w:p>
        </w:tc>
        <w:tc>
          <w:tcPr>
            <w:tcW w:w="2835" w:type="dxa"/>
          </w:tcPr>
          <w:p w:rsidR="00EF7437" w:rsidRPr="00567C9A" w:rsidRDefault="00EF7437" w:rsidP="003B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7C9A">
              <w:rPr>
                <w:rFonts w:ascii="Times New Roman" w:hAnsi="Times New Roman" w:cs="Times New Roman"/>
                <w:b/>
              </w:rPr>
              <w:t>Seimo sprendimai</w:t>
            </w:r>
          </w:p>
        </w:tc>
      </w:tr>
      <w:tr w:rsidR="00EF7437" w:rsidRPr="00567C9A" w:rsidTr="003B66E4">
        <w:tc>
          <w:tcPr>
            <w:tcW w:w="675" w:type="dxa"/>
          </w:tcPr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  <w:r w:rsidRPr="00567C9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8" w:type="dxa"/>
          </w:tcPr>
          <w:p w:rsidR="00EF7437" w:rsidRPr="005B2C86" w:rsidRDefault="005B2C86" w:rsidP="003B66E4">
            <w:pPr>
              <w:rPr>
                <w:rFonts w:ascii="Times New Roman" w:hAnsi="Times New Roman" w:cs="Times New Roman"/>
              </w:rPr>
            </w:pPr>
            <w:proofErr w:type="spellStart"/>
            <w:r w:rsidRPr="005B2C86">
              <w:rPr>
                <w:rFonts w:ascii="Times New Roman" w:hAnsi="Times New Roman" w:cs="Times New Roman"/>
              </w:rPr>
              <w:t>Viltana</w:t>
            </w:r>
            <w:proofErr w:type="spellEnd"/>
            <w:r w:rsidRPr="005B2C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2C86">
              <w:rPr>
                <w:rFonts w:ascii="Times New Roman" w:hAnsi="Times New Roman" w:cs="Times New Roman"/>
              </w:rPr>
              <w:t>Šakenytė</w:t>
            </w:r>
            <w:proofErr w:type="spellEnd"/>
          </w:p>
        </w:tc>
        <w:tc>
          <w:tcPr>
            <w:tcW w:w="3119" w:type="dxa"/>
          </w:tcPr>
          <w:p w:rsidR="00EF7437" w:rsidRDefault="005B2C86" w:rsidP="00764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B2C86">
              <w:rPr>
                <w:rFonts w:ascii="Times New Roman" w:hAnsi="Times New Roman"/>
              </w:rPr>
              <w:t>„Dėl Lietuvos Respublikos referendumo įstatymo ir Lietuvos Respublikos administracinių teisės pažeidimų kodekso pakeitimų“</w:t>
            </w:r>
            <w:r>
              <w:rPr>
                <w:rFonts w:ascii="Times New Roman" w:hAnsi="Times New Roman"/>
              </w:rPr>
              <w:t>.</w:t>
            </w:r>
          </w:p>
          <w:p w:rsidR="005B2C86" w:rsidRPr="005B2C86" w:rsidRDefault="005B2C86" w:rsidP="007640B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Pareiškėja siūlo</w:t>
            </w:r>
            <w:r w:rsidR="007640BB" w:rsidRPr="001554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40BB" w:rsidRPr="00155433">
              <w:rPr>
                <w:rFonts w:ascii="Times New Roman" w:hAnsi="Times New Roman"/>
                <w:sz w:val="24"/>
                <w:szCs w:val="24"/>
              </w:rPr>
              <w:t>nustatyti privalomą dalyvavime referendume, taip pat Administ</w:t>
            </w:r>
            <w:r w:rsidR="007640BB">
              <w:rPr>
                <w:rFonts w:ascii="Times New Roman" w:hAnsi="Times New Roman"/>
                <w:sz w:val="24"/>
                <w:szCs w:val="24"/>
              </w:rPr>
              <w:t>racinių teisės pažeidimų kodekse</w:t>
            </w:r>
            <w:r w:rsidR="007640BB" w:rsidRPr="001554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40BB">
              <w:rPr>
                <w:rFonts w:ascii="Times New Roman" w:hAnsi="Times New Roman"/>
                <w:sz w:val="24"/>
                <w:szCs w:val="24"/>
              </w:rPr>
              <w:t>nustatyti</w:t>
            </w:r>
            <w:r w:rsidR="007640BB" w:rsidRPr="00155433">
              <w:rPr>
                <w:rFonts w:ascii="Times New Roman" w:hAnsi="Times New Roman"/>
                <w:sz w:val="24"/>
                <w:szCs w:val="24"/>
              </w:rPr>
              <w:t xml:space="preserve"> administracinę atsakomybę už nedalyvavimą referendume.</w:t>
            </w:r>
          </w:p>
        </w:tc>
        <w:tc>
          <w:tcPr>
            <w:tcW w:w="5277" w:type="dxa"/>
          </w:tcPr>
          <w:p w:rsidR="00EF7437" w:rsidRPr="00567C9A" w:rsidRDefault="00EF7437" w:rsidP="003B66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EF7437" w:rsidRPr="00567C9A" w:rsidRDefault="00EF7437" w:rsidP="003B66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F7437" w:rsidRPr="00567C9A" w:rsidRDefault="00EF7437" w:rsidP="003B66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7437" w:rsidRPr="00567C9A" w:rsidTr="003B66E4">
        <w:tc>
          <w:tcPr>
            <w:tcW w:w="675" w:type="dxa"/>
          </w:tcPr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  <w:r w:rsidRPr="00567C9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8" w:type="dxa"/>
          </w:tcPr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EF7437" w:rsidRPr="00567C9A" w:rsidRDefault="00EF7437" w:rsidP="00EF7437">
            <w:pPr>
              <w:rPr>
                <w:rFonts w:ascii="Times New Roman" w:hAnsi="Times New Roman" w:cs="Times New Roman"/>
              </w:rPr>
            </w:pPr>
            <w:r w:rsidRPr="00567C9A">
              <w:rPr>
                <w:rFonts w:ascii="Times New Roman" w:eastAsia="TimesNewRomanPSMT" w:hAnsi="Times New Roman" w:cs="Times New Roman"/>
              </w:rPr>
              <w:t>„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</w:p>
        </w:tc>
        <w:tc>
          <w:tcPr>
            <w:tcW w:w="5277" w:type="dxa"/>
          </w:tcPr>
          <w:p w:rsidR="00EF7437" w:rsidRPr="00567C9A" w:rsidRDefault="00EF7437" w:rsidP="003B66E4">
            <w:pPr>
              <w:ind w:firstLine="720"/>
              <w:jc w:val="both"/>
              <w:rPr>
                <w:rStyle w:val="Typewriter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</w:p>
        </w:tc>
      </w:tr>
      <w:tr w:rsidR="00EF7437" w:rsidRPr="00567C9A" w:rsidTr="003B66E4">
        <w:tc>
          <w:tcPr>
            <w:tcW w:w="675" w:type="dxa"/>
          </w:tcPr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  <w:r w:rsidRPr="00567C9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68" w:type="dxa"/>
          </w:tcPr>
          <w:p w:rsidR="00EF7437" w:rsidRPr="00567C9A" w:rsidRDefault="00EF7437" w:rsidP="003B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EF7437" w:rsidRPr="00567C9A" w:rsidRDefault="00EF7437" w:rsidP="00EF7437">
            <w:pPr>
              <w:rPr>
                <w:rFonts w:ascii="Times New Roman" w:hAnsi="Times New Roman" w:cs="Times New Roman"/>
              </w:rPr>
            </w:pPr>
            <w:r w:rsidRPr="00567C9A">
              <w:rPr>
                <w:rFonts w:ascii="Times New Roman" w:hAnsi="Times New Roman" w:cs="Times New Roman"/>
              </w:rPr>
              <w:t>„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7" w:type="dxa"/>
          </w:tcPr>
          <w:p w:rsidR="00EF7437" w:rsidRPr="00567C9A" w:rsidRDefault="00EF7437" w:rsidP="00EF74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67C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7C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F7437" w:rsidRPr="00567C9A" w:rsidRDefault="00EF7437" w:rsidP="003B66E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F7437" w:rsidRPr="00567C9A" w:rsidRDefault="00EF7437" w:rsidP="003B66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17183" w:rsidRPr="00217183" w:rsidRDefault="00217183" w:rsidP="00217183"/>
    <w:sectPr w:rsidR="00217183" w:rsidRPr="00217183" w:rsidSect="00EF7437">
      <w:headerReference w:type="default" r:id="rId7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37" w:rsidRDefault="00EF7437" w:rsidP="00236D6B">
      <w:pPr>
        <w:spacing w:line="240" w:lineRule="auto"/>
      </w:pPr>
      <w:r>
        <w:separator/>
      </w:r>
    </w:p>
  </w:endnote>
  <w:endnote w:type="continuationSeparator" w:id="0">
    <w:p w:rsidR="00EF7437" w:rsidRDefault="00EF7437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8070000" w:usb2="00000010" w:usb3="00000000" w:csb0="0002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37" w:rsidRDefault="00EF7437" w:rsidP="00236D6B">
      <w:pPr>
        <w:spacing w:line="240" w:lineRule="auto"/>
      </w:pPr>
      <w:r>
        <w:separator/>
      </w:r>
    </w:p>
  </w:footnote>
  <w:footnote w:type="continuationSeparator" w:id="0">
    <w:p w:rsidR="00EF7437" w:rsidRDefault="00EF7437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437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437"/>
    <w:rsid w:val="00050041"/>
    <w:rsid w:val="001A47A9"/>
    <w:rsid w:val="00217183"/>
    <w:rsid w:val="00236D6B"/>
    <w:rsid w:val="004415F9"/>
    <w:rsid w:val="00464771"/>
    <w:rsid w:val="004A3875"/>
    <w:rsid w:val="004B6F32"/>
    <w:rsid w:val="005B2C86"/>
    <w:rsid w:val="005D61C5"/>
    <w:rsid w:val="00755752"/>
    <w:rsid w:val="007640BB"/>
    <w:rsid w:val="00851E02"/>
    <w:rsid w:val="00887561"/>
    <w:rsid w:val="008B3C0F"/>
    <w:rsid w:val="00C26569"/>
    <w:rsid w:val="00CE336C"/>
    <w:rsid w:val="00D52531"/>
    <w:rsid w:val="00D84D11"/>
    <w:rsid w:val="00EF7437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F7437"/>
    <w:pPr>
      <w:spacing w:after="200" w:line="276" w:lineRule="auto"/>
      <w:jc w:val="left"/>
    </w:p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table" w:styleId="Lentelstinklelis">
    <w:name w:val="Table Grid"/>
    <w:basedOn w:val="prastojilentel"/>
    <w:uiPriority w:val="59"/>
    <w:rsid w:val="00EF7437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writer">
    <w:name w:val="Typewriter"/>
    <w:rsid w:val="00EF7437"/>
    <w:rPr>
      <w:rFonts w:ascii="Courier New" w:hAns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F7437"/>
    <w:pPr>
      <w:spacing w:after="200" w:line="276" w:lineRule="auto"/>
      <w:jc w:val="left"/>
    </w:p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table" w:styleId="Lentelstinklelis">
    <w:name w:val="Table Grid"/>
    <w:basedOn w:val="prastojilentel"/>
    <w:uiPriority w:val="59"/>
    <w:rsid w:val="00EF7437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writer">
    <w:name w:val="Typewriter"/>
    <w:rsid w:val="00EF7437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370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2016-01-28T14:07:00Z</dcterms:created>
  <dcterms:modified xsi:type="dcterms:W3CDTF">2016-01-28T14:11:00Z</dcterms:modified>
</cp:coreProperties>
</file>