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446" w:rsidRPr="00874AA9" w:rsidRDefault="009701FA" w:rsidP="00874AA9">
      <w:pPr>
        <w:spacing w:after="0" w:line="240" w:lineRule="auto"/>
        <w:jc w:val="both"/>
      </w:pPr>
      <w:r>
        <w:rPr>
          <w:noProof/>
        </w:rPr>
        <w:drawing>
          <wp:anchor distT="0" distB="0" distL="114300" distR="114300" simplePos="0" relativeHeight="251657728" behindDoc="0" locked="0" layoutInCell="1" allowOverlap="1">
            <wp:simplePos x="0" y="0"/>
            <wp:positionH relativeFrom="margin">
              <wp:posOffset>-563880</wp:posOffset>
            </wp:positionH>
            <wp:positionV relativeFrom="paragraph">
              <wp:posOffset>476250</wp:posOffset>
            </wp:positionV>
            <wp:extent cx="7560310" cy="1485900"/>
            <wp:effectExtent l="0" t="0" r="2540" b="0"/>
            <wp:wrapTopAndBottom/>
            <wp:docPr id="6" name="Paveikslėlis 6" descr="juosta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uosta_6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6031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341E" w:rsidRDefault="00226E4C" w:rsidP="00DC7996">
      <w:pPr>
        <w:spacing w:before="100" w:beforeAutospacing="1" w:after="0" w:line="240" w:lineRule="auto"/>
        <w:rPr>
          <w:rFonts w:eastAsia="Times New Roman"/>
          <w:bCs/>
        </w:rPr>
      </w:pPr>
      <w:r w:rsidRPr="00761B4A">
        <w:rPr>
          <w:rFonts w:eastAsia="Times New Roman"/>
          <w:bCs/>
        </w:rPr>
        <w:t>201</w:t>
      </w:r>
      <w:r w:rsidR="00366667">
        <w:rPr>
          <w:rFonts w:eastAsia="Times New Roman"/>
          <w:bCs/>
        </w:rPr>
        <w:t>5</w:t>
      </w:r>
      <w:r w:rsidRPr="00761B4A">
        <w:rPr>
          <w:rFonts w:eastAsia="Times New Roman"/>
          <w:bCs/>
        </w:rPr>
        <w:t xml:space="preserve"> m. </w:t>
      </w:r>
      <w:r w:rsidR="00775FB3">
        <w:rPr>
          <w:rFonts w:eastAsia="Times New Roman"/>
          <w:bCs/>
        </w:rPr>
        <w:t>gruodžio 9</w:t>
      </w:r>
      <w:r w:rsidR="00E440C0">
        <w:rPr>
          <w:rFonts w:eastAsia="Times New Roman"/>
          <w:bCs/>
        </w:rPr>
        <w:t xml:space="preserve"> </w:t>
      </w:r>
      <w:r w:rsidR="00366667">
        <w:rPr>
          <w:rFonts w:eastAsia="Times New Roman"/>
          <w:bCs/>
        </w:rPr>
        <w:t xml:space="preserve"> </w:t>
      </w:r>
      <w:r w:rsidR="004720E8">
        <w:rPr>
          <w:rFonts w:eastAsia="Times New Roman"/>
          <w:bCs/>
        </w:rPr>
        <w:t>d. pranešimas VI</w:t>
      </w:r>
      <w:r w:rsidR="00EA5FAD">
        <w:rPr>
          <w:rFonts w:eastAsia="Times New Roman"/>
          <w:bCs/>
        </w:rPr>
        <w:t>R</w:t>
      </w:r>
    </w:p>
    <w:p w:rsidR="000C5DE0" w:rsidRPr="000C5DE0" w:rsidRDefault="000C5DE0" w:rsidP="00331386">
      <w:pPr>
        <w:spacing w:before="100" w:beforeAutospacing="1" w:after="100" w:afterAutospacing="1" w:line="240" w:lineRule="auto"/>
        <w:outlineLvl w:val="0"/>
        <w:rPr>
          <w:rFonts w:eastAsia="Times New Roman"/>
          <w:b/>
          <w:szCs w:val="24"/>
        </w:rPr>
      </w:pPr>
      <w:bookmarkStart w:id="0" w:name="_GoBack"/>
      <w:bookmarkEnd w:id="0"/>
    </w:p>
    <w:p w:rsidR="005D1BCA" w:rsidRPr="000C5DE0" w:rsidRDefault="005D1BCA" w:rsidP="00A82DEA">
      <w:pPr>
        <w:pStyle w:val="Betarp"/>
        <w:ind w:firstLine="1296"/>
        <w:jc w:val="both"/>
        <w:rPr>
          <w:szCs w:val="20"/>
        </w:rPr>
      </w:pPr>
      <w:r>
        <w:rPr>
          <w:rFonts w:eastAsia="Times New Roman"/>
          <w:szCs w:val="24"/>
        </w:rPr>
        <w:t>Šiandien</w:t>
      </w:r>
      <w:r w:rsidR="00E244D2">
        <w:rPr>
          <w:rFonts w:eastAsia="Times New Roman"/>
          <w:szCs w:val="24"/>
        </w:rPr>
        <w:t xml:space="preserve"> Ekonomikos komitetas</w:t>
      </w:r>
      <w:r w:rsidR="000C5DE0">
        <w:rPr>
          <w:rFonts w:eastAsia="Times New Roman"/>
          <w:szCs w:val="24"/>
        </w:rPr>
        <w:t xml:space="preserve">, kaip pagrindinis komitetas, svarstė </w:t>
      </w:r>
      <w:r w:rsidR="000C5DE0" w:rsidRPr="00CA4FAB">
        <w:t xml:space="preserve">Fizinių asmenų bankroto įstatymo Nr. XI-2000 4, 5, 6, 7, 8, 9, 14, 17, 19, 25, 27 ir 29 straipsnių pakeitimo </w:t>
      </w:r>
      <w:r w:rsidR="000C5DE0">
        <w:rPr>
          <w:snapToGrid w:val="0"/>
          <w:color w:val="000000"/>
        </w:rPr>
        <w:t>įstatymo projektą Nr.</w:t>
      </w:r>
      <w:r w:rsidR="000C5DE0" w:rsidRPr="000C5DE0">
        <w:t xml:space="preserve"> </w:t>
      </w:r>
      <w:hyperlink r:id="rId10" w:history="1">
        <w:r w:rsidR="000C5DE0" w:rsidRPr="00CA4FAB">
          <w:rPr>
            <w:rStyle w:val="Hipersaitas"/>
          </w:rPr>
          <w:t>XIIP-3691</w:t>
        </w:r>
      </w:hyperlink>
      <w:r w:rsidR="000C5DE0">
        <w:t xml:space="preserve"> </w:t>
      </w:r>
      <w:r w:rsidR="000C5DE0" w:rsidRPr="00CA4FAB">
        <w:t>ES</w:t>
      </w:r>
      <w:r w:rsidR="000C5DE0">
        <w:t xml:space="preserve"> ir po svarstymo pritarė  komiteto patobulintam įstatymo projektui ir komiteto išvadoms.</w:t>
      </w:r>
    </w:p>
    <w:p w:rsidR="007B2EB0" w:rsidRPr="00C405C8" w:rsidRDefault="007B2EB0" w:rsidP="00A82DEA">
      <w:pPr>
        <w:pStyle w:val="Betarp"/>
        <w:ind w:firstLine="1296"/>
        <w:jc w:val="both"/>
        <w:rPr>
          <w:szCs w:val="24"/>
          <w:lang w:eastAsia="lt-LT"/>
        </w:rPr>
      </w:pPr>
      <w:r w:rsidRPr="00DC4468">
        <w:rPr>
          <w:szCs w:val="24"/>
        </w:rPr>
        <w:t xml:space="preserve">Lietuvos Respublikos fizinių asmenų bankroto įstatymo </w:t>
      </w:r>
      <w:r w:rsidRPr="00DC4468">
        <w:rPr>
          <w:szCs w:val="24"/>
          <w:lang w:eastAsia="lt-LT"/>
        </w:rPr>
        <w:t>projektu siūloma tikslinti nuostatas, susijusias su fizinio asmens veiksmais, kurie galėtų būti laikomi nesąžiningais</w:t>
      </w:r>
      <w:r>
        <w:rPr>
          <w:szCs w:val="24"/>
          <w:lang w:eastAsia="lt-LT"/>
        </w:rPr>
        <w:t>. S</w:t>
      </w:r>
      <w:r w:rsidRPr="00DC4468">
        <w:rPr>
          <w:szCs w:val="24"/>
          <w:lang w:eastAsia="lt-LT"/>
        </w:rPr>
        <w:t xml:space="preserve">iūloma nustatyti, kad teismas atsisako iškelti fizinio asmens bankroto bylą, jeigu, be kita ko, paaiškėja, kad fizinis asmuo tapo nemokus dėl </w:t>
      </w:r>
      <w:r w:rsidRPr="00C405C8">
        <w:rPr>
          <w:szCs w:val="24"/>
          <w:lang w:eastAsia="lt-LT"/>
        </w:rPr>
        <w:t>fizinio asmens tyčinių veiksmų, pateikiant neteisingą informaciją kreditoriams apie finansinę būklę prisiimant skolinius įsipareigojimus ar sudarant kitus sandorius</w:t>
      </w:r>
      <w:r>
        <w:rPr>
          <w:szCs w:val="24"/>
          <w:lang w:eastAsia="lt-LT"/>
        </w:rPr>
        <w:t xml:space="preserve">. </w:t>
      </w:r>
      <w:r w:rsidRPr="00DC4468">
        <w:rPr>
          <w:szCs w:val="24"/>
          <w:lang w:eastAsia="lt-LT"/>
        </w:rPr>
        <w:t xml:space="preserve">Manoma, kad siekiančių bankrutuoti fizinių asmenų gali būti žymiai daugiau, tačiau praktikoje skirtingai taikomos Įstatymo nuostatos dėl fizinio asmens </w:t>
      </w:r>
      <w:r w:rsidRPr="00C405C8">
        <w:rPr>
          <w:szCs w:val="24"/>
          <w:lang w:eastAsia="lt-LT"/>
        </w:rPr>
        <w:t xml:space="preserve">nesąžiningumo gali nepagrįstai sutrukdyti fiziniams asmenims pasinaudoti Įstatymo sudaryta galimybe bankrutuoti. Patikslinus šias Įstatymo nuostatas, būtų išvengta skirtingos Įstatymo taikymo praktikos, papildomų teisminių ginčų. </w:t>
      </w:r>
    </w:p>
    <w:p w:rsidR="007B2EB0" w:rsidRPr="00C405C8" w:rsidRDefault="007B2EB0" w:rsidP="00A82DEA">
      <w:pPr>
        <w:pStyle w:val="Betarp"/>
        <w:ind w:firstLine="1296"/>
        <w:jc w:val="both"/>
        <w:rPr>
          <w:szCs w:val="24"/>
        </w:rPr>
      </w:pPr>
      <w:r w:rsidRPr="00C405C8">
        <w:rPr>
          <w:szCs w:val="24"/>
          <w:lang w:eastAsia="lt-LT"/>
        </w:rPr>
        <w:t>Įstatymo projektu siūloma nustatyti, kad p</w:t>
      </w:r>
      <w:r w:rsidRPr="00C405C8">
        <w:rPr>
          <w:szCs w:val="24"/>
        </w:rPr>
        <w:t xml:space="preserve">lano įgyvendinimo trukmė būtų 3 metai. </w:t>
      </w:r>
      <w:r w:rsidRPr="00C405C8">
        <w:t>Nustačius aiškią plano įgyvendinimo trukmės ribą (vietoj šiuo metu nustatytos galimos iki 5 metų), fizinio asmens bankroto procedūros taptų veiksmingesnės</w:t>
      </w:r>
      <w:r>
        <w:t xml:space="preserve">. Siūlymas sutrumpinti fizinio asmens plano įgyvendinimo trukmę, </w:t>
      </w:r>
      <w:r w:rsidRPr="00DC4468">
        <w:rPr>
          <w:szCs w:val="24"/>
        </w:rPr>
        <w:t xml:space="preserve">sudarytų sąlygas greičiau atkurti fizinio asmens mokumą ir tokiam asmeniui anksčiau sugrįžti į aktyvų ekonominį </w:t>
      </w:r>
      <w:r w:rsidRPr="0016541C">
        <w:rPr>
          <w:szCs w:val="24"/>
        </w:rPr>
        <w:t>gyvenimą, turėtų teigiamos įtakos socialinei aplinkai šalyje.</w:t>
      </w:r>
      <w:r w:rsidRPr="00DC4468">
        <w:rPr>
          <w:szCs w:val="24"/>
        </w:rPr>
        <w:t xml:space="preserve"> </w:t>
      </w:r>
    </w:p>
    <w:p w:rsidR="007B2EB0" w:rsidRDefault="007B2EB0" w:rsidP="00A82DEA">
      <w:pPr>
        <w:pStyle w:val="Betarp"/>
        <w:ind w:firstLine="1296"/>
        <w:jc w:val="both"/>
        <w:rPr>
          <w:szCs w:val="24"/>
          <w:lang w:eastAsia="lt-LT"/>
        </w:rPr>
      </w:pPr>
      <w:r w:rsidRPr="00C405C8">
        <w:rPr>
          <w:szCs w:val="24"/>
        </w:rPr>
        <w:t xml:space="preserve">Atsižvelgiant į tai, kad </w:t>
      </w:r>
      <w:r w:rsidRPr="00C405C8">
        <w:rPr>
          <w:szCs w:val="24"/>
          <w:lang w:eastAsia="lt-LT"/>
        </w:rPr>
        <w:t xml:space="preserve">Komisija rekomenduoja nustatyti teisinį reguliavimą, kuris leistų užtikrinti verslininko ir jo šeimos pragyvenimo šaltinį, paliekant jam tam tikrą turtą bankroto proceso metu, siūloma Įstatymo projektu įtvirtinti aiškesnes nuostatas dėl fizinio asmens neparduodamo turto. Siūloma nustatyti, kad neparduodamo turto, būtino fizinio asmens ir (ar) jo išlaikomų asmenų poreikiams tenkinti, sąrašas turėtų </w:t>
      </w:r>
      <w:r w:rsidRPr="00DC4468">
        <w:rPr>
          <w:szCs w:val="24"/>
          <w:lang w:eastAsia="lt-LT"/>
        </w:rPr>
        <w:t>būti nurodomas plane. Tokiu būdu būtų pašalintas teisinis neaiškumas dėl fizinio asmens teisių išsaugoti tam tikrą turtą bankroto proceso metu.</w:t>
      </w:r>
      <w:r>
        <w:rPr>
          <w:szCs w:val="24"/>
          <w:lang w:eastAsia="lt-LT"/>
        </w:rPr>
        <w:t xml:space="preserve"> </w:t>
      </w:r>
    </w:p>
    <w:p w:rsidR="007B2EB0" w:rsidRPr="00C405C8" w:rsidRDefault="007B2EB0" w:rsidP="00A82DEA">
      <w:pPr>
        <w:pStyle w:val="Betarp"/>
        <w:ind w:firstLine="1296"/>
        <w:jc w:val="both"/>
        <w:rPr>
          <w:szCs w:val="24"/>
          <w:lang w:eastAsia="lt-LT"/>
        </w:rPr>
      </w:pPr>
      <w:r w:rsidRPr="00DC4468">
        <w:rPr>
          <w:szCs w:val="24"/>
          <w:lang w:eastAsia="lt-LT"/>
        </w:rPr>
        <w:t>Atsižvelgiant į Tarptautinio valiutos fondo rekomendaciją</w:t>
      </w:r>
      <w:r>
        <w:rPr>
          <w:szCs w:val="24"/>
          <w:lang w:eastAsia="lt-LT"/>
        </w:rPr>
        <w:t>,</w:t>
      </w:r>
      <w:r w:rsidRPr="00DC4468">
        <w:rPr>
          <w:szCs w:val="24"/>
          <w:lang w:eastAsia="lt-LT"/>
        </w:rPr>
        <w:t xml:space="preserve"> siūloma sudaryti galimybę fizinio asmens bankroto metu, fiziniam asmeniui ir įkaito turėtojui ar hipotekos kreditoriui susitariant</w:t>
      </w:r>
      <w:r>
        <w:rPr>
          <w:szCs w:val="24"/>
          <w:lang w:eastAsia="lt-LT"/>
        </w:rPr>
        <w:t xml:space="preserve"> </w:t>
      </w:r>
      <w:r w:rsidRPr="00DC4468">
        <w:rPr>
          <w:szCs w:val="24"/>
          <w:lang w:eastAsia="lt-LT"/>
        </w:rPr>
        <w:t xml:space="preserve">neparduoti ir įkeisto turto, kuris būtinas fizinio asmens ir (ar) jo išlaikomų asmenų poreikiams tenkinti ar </w:t>
      </w:r>
      <w:r w:rsidRPr="0016541C">
        <w:rPr>
          <w:szCs w:val="24"/>
          <w:lang w:eastAsia="lt-LT"/>
        </w:rPr>
        <w:t>reikalingas individualiai veiklai vykdyti. Pažymėtina, kad tam tikrais atvejais įkeistą turtą parduoti fizinio asmens bankroto proceso metu kreditorių atžvilgiu būtų mažiau naudinga, nei jį išsaugoti</w:t>
      </w:r>
      <w:r>
        <w:rPr>
          <w:szCs w:val="24"/>
          <w:lang w:eastAsia="lt-LT"/>
        </w:rPr>
        <w:t xml:space="preserve">. </w:t>
      </w:r>
      <w:r w:rsidRPr="00B64C33">
        <w:rPr>
          <w:szCs w:val="24"/>
          <w:lang w:eastAsia="lt-LT"/>
        </w:rPr>
        <w:t>Sudaryta</w:t>
      </w:r>
      <w:r w:rsidRPr="00DC4468">
        <w:rPr>
          <w:szCs w:val="24"/>
          <w:lang w:eastAsia="lt-LT"/>
        </w:rPr>
        <w:t xml:space="preserve"> galimybė bankrutuojančiam fiziniam asmeniui išsaugoti tam tikrą įkeistą turtą bankroto proceso metu leistų išvengti visiško fizinio asmens nuskurdinimo, o taip pat užtikrintų geresnes sąlygas fiziniam asmeniui vykdyti individualią veiklą, kas atitiktų ir jo kreditorių interesus, nes gaunamos lėšos būtų skiriamos kreditorių </w:t>
      </w:r>
      <w:r w:rsidRPr="00C405C8">
        <w:rPr>
          <w:szCs w:val="24"/>
          <w:lang w:eastAsia="lt-LT"/>
        </w:rPr>
        <w:t xml:space="preserve">reikalavimams tenkinti. </w:t>
      </w:r>
    </w:p>
    <w:p w:rsidR="007B2EB0" w:rsidRPr="00B64C33" w:rsidRDefault="007B2EB0" w:rsidP="00A82DEA">
      <w:pPr>
        <w:pStyle w:val="Betarp"/>
        <w:ind w:firstLine="1296"/>
        <w:jc w:val="both"/>
        <w:rPr>
          <w:szCs w:val="24"/>
          <w:lang w:eastAsia="lt-LT"/>
        </w:rPr>
      </w:pPr>
      <w:r w:rsidRPr="00DC4468">
        <w:rPr>
          <w:szCs w:val="24"/>
          <w:lang w:eastAsia="lt-LT"/>
        </w:rPr>
        <w:t>Siekiant sudaryti geresnes sąlygas fiziniam asmeniui vykdyti individualią veiklą, siūloma nustatyti fiziniams asmenims teisę prisiimti naujus skolinius įsipareigojimus šiai veiklai vykdyti.</w:t>
      </w:r>
      <w:r w:rsidRPr="00B64C33">
        <w:rPr>
          <w:szCs w:val="24"/>
          <w:lang w:eastAsia="lt-LT"/>
        </w:rPr>
        <w:t>.</w:t>
      </w:r>
    </w:p>
    <w:p w:rsidR="007B2EB0" w:rsidRPr="00C405C8" w:rsidRDefault="007B2EB0" w:rsidP="00A82DEA">
      <w:pPr>
        <w:pStyle w:val="Betarp"/>
        <w:ind w:firstLine="1296"/>
        <w:jc w:val="both"/>
        <w:rPr>
          <w:szCs w:val="24"/>
          <w:lang w:eastAsia="lt-LT"/>
        </w:rPr>
      </w:pPr>
      <w:r w:rsidRPr="00B64C33">
        <w:rPr>
          <w:szCs w:val="24"/>
          <w:lang w:eastAsia="lt-LT"/>
        </w:rPr>
        <w:t>Atsižvelgiant į Komisijos rekomendacij</w:t>
      </w:r>
      <w:r>
        <w:rPr>
          <w:szCs w:val="24"/>
          <w:lang w:eastAsia="lt-LT"/>
        </w:rPr>
        <w:t>as</w:t>
      </w:r>
      <w:r w:rsidRPr="00B64C33">
        <w:rPr>
          <w:szCs w:val="24"/>
          <w:lang w:eastAsia="lt-LT"/>
        </w:rPr>
        <w:t xml:space="preserve">, </w:t>
      </w:r>
      <w:r>
        <w:rPr>
          <w:szCs w:val="24"/>
          <w:lang w:eastAsia="lt-LT"/>
        </w:rPr>
        <w:t xml:space="preserve">Įstatymo </w:t>
      </w:r>
      <w:r w:rsidRPr="00B64C33">
        <w:rPr>
          <w:szCs w:val="24"/>
          <w:lang w:eastAsia="lt-LT"/>
        </w:rPr>
        <w:t xml:space="preserve">projekte siūloma nustatyti dvi kreditorių grupes dėl plano projekto pritarimo. Toks teisinis reguliavimas atitiktų ir tarptautines rekomendacijas kuriose teigiama, kad nemokumo įstatymai turėtų nustatyti, kad kreditoriai, balsuodami dėl pritarimo plano projektui, turėtų balsuoti grupėse pagal atitinkamas teises ir interesus ir kiekvienoje </w:t>
      </w:r>
      <w:r w:rsidRPr="00B64C33">
        <w:rPr>
          <w:szCs w:val="24"/>
          <w:lang w:eastAsia="lt-LT"/>
        </w:rPr>
        <w:lastRenderedPageBreak/>
        <w:t>grupėje turėtų būti balsuojama atskirai. Vieną grupę sudarytų įkaito turėtojai ir hipotekos kreditoriai, kitą – kiti kreditoriai. Sprendimas dėl pritarimo</w:t>
      </w:r>
      <w:r w:rsidRPr="00DC4468">
        <w:rPr>
          <w:szCs w:val="24"/>
          <w:lang w:eastAsia="lt-LT"/>
        </w:rPr>
        <w:t xml:space="preserve"> plano projektui būtų laikomas priimtu, kai kiekvienoje kreditorių grupėje plano projektui pritartų kreditoriai, kurių teismo patvirtintų reikalavimų suma vertine išraiška sudarytų daugiau kaip pusę šios grupės kreditorių teismo patvirtintų reikalavimų sumos. </w:t>
      </w:r>
      <w:r>
        <w:rPr>
          <w:szCs w:val="24"/>
          <w:lang w:eastAsia="lt-LT"/>
        </w:rPr>
        <w:t>S</w:t>
      </w:r>
      <w:r w:rsidRPr="00DC4468">
        <w:rPr>
          <w:szCs w:val="24"/>
          <w:lang w:eastAsia="lt-LT"/>
        </w:rPr>
        <w:t xml:space="preserve">iūlomas teisinis reguliavimas, </w:t>
      </w:r>
      <w:r w:rsidRPr="00C405C8">
        <w:rPr>
          <w:szCs w:val="24"/>
          <w:lang w:eastAsia="lt-LT"/>
        </w:rPr>
        <w:t xml:space="preserve">kuomet būtų balsuojama grupėse dėl plano projekto pritarimo, leistų geriau apsaugoti kiekvienos kreditorių grupės interesus tiek fizinių asmenų, kurie nevykdo individualios veiklos (vartotojų), tiek fizinių asmenų, besiverčiančių individualia veikla, bankroto atvejais. </w:t>
      </w:r>
    </w:p>
    <w:p w:rsidR="00E75C03" w:rsidRPr="00526D89" w:rsidRDefault="00600291" w:rsidP="00A82DEA">
      <w:pPr>
        <w:pStyle w:val="Betarp"/>
        <w:jc w:val="both"/>
        <w:rPr>
          <w:color w:val="000000"/>
        </w:rPr>
      </w:pPr>
      <w:r>
        <w:rPr>
          <w:szCs w:val="24"/>
        </w:rPr>
        <w:t xml:space="preserve">           </w:t>
      </w:r>
      <w:r>
        <w:rPr>
          <w:szCs w:val="24"/>
        </w:rPr>
        <w:tab/>
      </w:r>
      <w:r w:rsidR="0066250A" w:rsidRPr="00B211D3">
        <w:rPr>
          <w:rFonts w:cs="Helvetica"/>
          <w:szCs w:val="24"/>
        </w:rPr>
        <w:t xml:space="preserve"> </w:t>
      </w:r>
    </w:p>
    <w:p w:rsidR="009979C5" w:rsidRDefault="009979C5" w:rsidP="00A82DEA">
      <w:pPr>
        <w:pStyle w:val="Betarp"/>
        <w:jc w:val="both"/>
        <w:rPr>
          <w:lang w:eastAsia="lt-LT"/>
        </w:rPr>
      </w:pPr>
    </w:p>
    <w:p w:rsidR="001F5CE3" w:rsidRPr="003D0AA3" w:rsidRDefault="001F5CE3" w:rsidP="001F5CE3">
      <w:pPr>
        <w:pStyle w:val="Default"/>
        <w:jc w:val="center"/>
        <w:rPr>
          <w:sz w:val="20"/>
          <w:szCs w:val="20"/>
        </w:rPr>
      </w:pPr>
      <w:r w:rsidRPr="003D0AA3">
        <w:rPr>
          <w:i/>
          <w:iCs/>
          <w:sz w:val="20"/>
          <w:szCs w:val="20"/>
        </w:rPr>
        <w:t>Parengė Ekonomikos komiteto biuro pa</w:t>
      </w:r>
      <w:r>
        <w:rPr>
          <w:i/>
          <w:iCs/>
          <w:sz w:val="20"/>
          <w:szCs w:val="20"/>
        </w:rPr>
        <w:t>tarėj</w:t>
      </w:r>
      <w:r w:rsidR="004F39D3">
        <w:rPr>
          <w:i/>
          <w:iCs/>
          <w:sz w:val="20"/>
          <w:szCs w:val="20"/>
        </w:rPr>
        <w:t>as</w:t>
      </w:r>
      <w:r>
        <w:rPr>
          <w:i/>
          <w:iCs/>
          <w:sz w:val="20"/>
          <w:szCs w:val="20"/>
        </w:rPr>
        <w:t xml:space="preserve"> </w:t>
      </w:r>
      <w:r w:rsidR="004F39D3">
        <w:rPr>
          <w:i/>
          <w:iCs/>
          <w:sz w:val="20"/>
          <w:szCs w:val="20"/>
        </w:rPr>
        <w:t xml:space="preserve"> Darius </w:t>
      </w:r>
      <w:proofErr w:type="spellStart"/>
      <w:r w:rsidR="004F39D3">
        <w:rPr>
          <w:i/>
          <w:iCs/>
          <w:sz w:val="20"/>
          <w:szCs w:val="20"/>
        </w:rPr>
        <w:t>Šaltmeris</w:t>
      </w:r>
      <w:proofErr w:type="spellEnd"/>
    </w:p>
    <w:p w:rsidR="001F5CE3" w:rsidRPr="003D0AA3" w:rsidRDefault="001F5CE3" w:rsidP="001F5CE3">
      <w:pPr>
        <w:jc w:val="center"/>
      </w:pPr>
      <w:r w:rsidRPr="003D0AA3">
        <w:rPr>
          <w:i/>
          <w:iCs/>
          <w:sz w:val="20"/>
        </w:rPr>
        <w:t>tel. (8 5) 239 67</w:t>
      </w:r>
      <w:r>
        <w:rPr>
          <w:i/>
          <w:iCs/>
          <w:sz w:val="20"/>
        </w:rPr>
        <w:t>5</w:t>
      </w:r>
      <w:r w:rsidR="004F39D3">
        <w:rPr>
          <w:i/>
          <w:iCs/>
          <w:sz w:val="20"/>
        </w:rPr>
        <w:t>7</w:t>
      </w:r>
      <w:r w:rsidRPr="003D0AA3">
        <w:rPr>
          <w:i/>
          <w:iCs/>
          <w:sz w:val="20"/>
        </w:rPr>
        <w:t xml:space="preserve">, el. p. </w:t>
      </w:r>
      <w:proofErr w:type="spellStart"/>
      <w:r w:rsidR="004F39D3">
        <w:rPr>
          <w:i/>
          <w:iCs/>
          <w:sz w:val="20"/>
        </w:rPr>
        <w:t>Darius.Šaltmeris</w:t>
      </w:r>
      <w:proofErr w:type="spellEnd"/>
      <w:r>
        <w:rPr>
          <w:i/>
          <w:iCs/>
          <w:sz w:val="20"/>
          <w:lang w:val="en-US"/>
        </w:rPr>
        <w:t>@</w:t>
      </w:r>
      <w:proofErr w:type="spellStart"/>
      <w:r w:rsidRPr="003D0AA3">
        <w:rPr>
          <w:i/>
          <w:iCs/>
          <w:sz w:val="20"/>
        </w:rPr>
        <w:t>lrs.lt</w:t>
      </w:r>
      <w:proofErr w:type="spellEnd"/>
    </w:p>
    <w:p w:rsidR="00E30710" w:rsidRPr="003F341E" w:rsidRDefault="00E30710" w:rsidP="00E30710">
      <w:pPr>
        <w:pStyle w:val="Betarp"/>
        <w:jc w:val="center"/>
        <w:rPr>
          <w:i/>
          <w:sz w:val="22"/>
        </w:rPr>
      </w:pPr>
    </w:p>
    <w:p w:rsidR="00595E06" w:rsidRPr="00C162C0" w:rsidRDefault="00595E06" w:rsidP="00595E06">
      <w:pPr>
        <w:ind w:firstLine="720"/>
        <w:jc w:val="both"/>
      </w:pPr>
    </w:p>
    <w:p w:rsidR="00595E06" w:rsidRPr="00C74607" w:rsidRDefault="00595E06" w:rsidP="00595E06">
      <w:pPr>
        <w:ind w:firstLine="720"/>
        <w:jc w:val="both"/>
      </w:pPr>
    </w:p>
    <w:p w:rsidR="00595E06" w:rsidRDefault="00595E06" w:rsidP="004F19D6">
      <w:pPr>
        <w:pStyle w:val="Betarp"/>
        <w:ind w:firstLine="710"/>
        <w:jc w:val="both"/>
      </w:pPr>
    </w:p>
    <w:sectPr w:rsidR="00595E06" w:rsidSect="00C55314">
      <w:footerReference w:type="default" r:id="rId11"/>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D89" w:rsidRDefault="00526D89" w:rsidP="00C55314">
      <w:pPr>
        <w:spacing w:after="0" w:line="240" w:lineRule="auto"/>
      </w:pPr>
      <w:r>
        <w:separator/>
      </w:r>
    </w:p>
  </w:endnote>
  <w:endnote w:type="continuationSeparator" w:id="0">
    <w:p w:rsidR="00526D89" w:rsidRDefault="00526D89"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BA"/>
    <w:family w:val="swiss"/>
    <w:pitch w:val="variable"/>
    <w:sig w:usb0="E0002AFF" w:usb1="C0007843" w:usb2="00000009" w:usb3="00000000" w:csb0="000001FF" w:csb1="00000000"/>
  </w:font>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4A18D5" w:rsidRPr="0062037B" w:rsidTr="0069381B">
      <w:trPr>
        <w:trHeight w:val="696"/>
      </w:trPr>
      <w:tc>
        <w:tcPr>
          <w:tcW w:w="10174" w:type="dxa"/>
          <w:hideMark/>
        </w:tcPr>
        <w:p w:rsidR="004A18D5" w:rsidRDefault="004A18D5"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4A18D5" w:rsidRPr="0062037B" w:rsidRDefault="004A18D5"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4A18D5" w:rsidRPr="0062037B" w:rsidRDefault="004A18D5" w:rsidP="0069381B">
          <w:pPr>
            <w:spacing w:after="0" w:line="240" w:lineRule="auto"/>
            <w:ind w:hanging="851"/>
            <w:jc w:val="center"/>
            <w:rPr>
              <w:sz w:val="18"/>
              <w:szCs w:val="18"/>
              <w:lang w:eastAsia="en-US"/>
            </w:rPr>
          </w:pPr>
        </w:p>
      </w:tc>
    </w:tr>
  </w:tbl>
  <w:p w:rsidR="004A18D5" w:rsidRDefault="004A18D5"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D89" w:rsidRDefault="00526D89" w:rsidP="00C55314">
      <w:pPr>
        <w:spacing w:after="0" w:line="240" w:lineRule="auto"/>
      </w:pPr>
      <w:r>
        <w:separator/>
      </w:r>
    </w:p>
  </w:footnote>
  <w:footnote w:type="continuationSeparator" w:id="0">
    <w:p w:rsidR="00526D89" w:rsidRDefault="00526D89"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81546"/>
    <w:multiLevelType w:val="hybridMultilevel"/>
    <w:tmpl w:val="AA74BC2E"/>
    <w:lvl w:ilvl="0" w:tplc="A3687000">
      <w:start w:val="1"/>
      <w:numFmt w:val="bullet"/>
      <w:lvlText w:val="•"/>
      <w:lvlJc w:val="left"/>
      <w:pPr>
        <w:tabs>
          <w:tab w:val="num" w:pos="720"/>
        </w:tabs>
        <w:ind w:left="720" w:hanging="360"/>
      </w:pPr>
      <w:rPr>
        <w:rFonts w:ascii="Arial" w:hAnsi="Arial" w:hint="default"/>
      </w:rPr>
    </w:lvl>
    <w:lvl w:ilvl="1" w:tplc="433234DA" w:tentative="1">
      <w:start w:val="1"/>
      <w:numFmt w:val="bullet"/>
      <w:lvlText w:val="•"/>
      <w:lvlJc w:val="left"/>
      <w:pPr>
        <w:tabs>
          <w:tab w:val="num" w:pos="1440"/>
        </w:tabs>
        <w:ind w:left="1440" w:hanging="360"/>
      </w:pPr>
      <w:rPr>
        <w:rFonts w:ascii="Arial" w:hAnsi="Arial" w:hint="default"/>
      </w:rPr>
    </w:lvl>
    <w:lvl w:ilvl="2" w:tplc="DF8A4AEA" w:tentative="1">
      <w:start w:val="1"/>
      <w:numFmt w:val="bullet"/>
      <w:lvlText w:val="•"/>
      <w:lvlJc w:val="left"/>
      <w:pPr>
        <w:tabs>
          <w:tab w:val="num" w:pos="2160"/>
        </w:tabs>
        <w:ind w:left="2160" w:hanging="360"/>
      </w:pPr>
      <w:rPr>
        <w:rFonts w:ascii="Arial" w:hAnsi="Arial" w:hint="default"/>
      </w:rPr>
    </w:lvl>
    <w:lvl w:ilvl="3" w:tplc="7F94E270" w:tentative="1">
      <w:start w:val="1"/>
      <w:numFmt w:val="bullet"/>
      <w:lvlText w:val="•"/>
      <w:lvlJc w:val="left"/>
      <w:pPr>
        <w:tabs>
          <w:tab w:val="num" w:pos="2880"/>
        </w:tabs>
        <w:ind w:left="2880" w:hanging="360"/>
      </w:pPr>
      <w:rPr>
        <w:rFonts w:ascii="Arial" w:hAnsi="Arial" w:hint="default"/>
      </w:rPr>
    </w:lvl>
    <w:lvl w:ilvl="4" w:tplc="77AA2184" w:tentative="1">
      <w:start w:val="1"/>
      <w:numFmt w:val="bullet"/>
      <w:lvlText w:val="•"/>
      <w:lvlJc w:val="left"/>
      <w:pPr>
        <w:tabs>
          <w:tab w:val="num" w:pos="3600"/>
        </w:tabs>
        <w:ind w:left="3600" w:hanging="360"/>
      </w:pPr>
      <w:rPr>
        <w:rFonts w:ascii="Arial" w:hAnsi="Arial" w:hint="default"/>
      </w:rPr>
    </w:lvl>
    <w:lvl w:ilvl="5" w:tplc="2CA646E0" w:tentative="1">
      <w:start w:val="1"/>
      <w:numFmt w:val="bullet"/>
      <w:lvlText w:val="•"/>
      <w:lvlJc w:val="left"/>
      <w:pPr>
        <w:tabs>
          <w:tab w:val="num" w:pos="4320"/>
        </w:tabs>
        <w:ind w:left="4320" w:hanging="360"/>
      </w:pPr>
      <w:rPr>
        <w:rFonts w:ascii="Arial" w:hAnsi="Arial" w:hint="default"/>
      </w:rPr>
    </w:lvl>
    <w:lvl w:ilvl="6" w:tplc="6A5A65CE" w:tentative="1">
      <w:start w:val="1"/>
      <w:numFmt w:val="bullet"/>
      <w:lvlText w:val="•"/>
      <w:lvlJc w:val="left"/>
      <w:pPr>
        <w:tabs>
          <w:tab w:val="num" w:pos="5040"/>
        </w:tabs>
        <w:ind w:left="5040" w:hanging="360"/>
      </w:pPr>
      <w:rPr>
        <w:rFonts w:ascii="Arial" w:hAnsi="Arial" w:hint="default"/>
      </w:rPr>
    </w:lvl>
    <w:lvl w:ilvl="7" w:tplc="F3E400F4" w:tentative="1">
      <w:start w:val="1"/>
      <w:numFmt w:val="bullet"/>
      <w:lvlText w:val="•"/>
      <w:lvlJc w:val="left"/>
      <w:pPr>
        <w:tabs>
          <w:tab w:val="num" w:pos="5760"/>
        </w:tabs>
        <w:ind w:left="5760" w:hanging="360"/>
      </w:pPr>
      <w:rPr>
        <w:rFonts w:ascii="Arial" w:hAnsi="Arial" w:hint="default"/>
      </w:rPr>
    </w:lvl>
    <w:lvl w:ilvl="8" w:tplc="FAF64332" w:tentative="1">
      <w:start w:val="1"/>
      <w:numFmt w:val="bullet"/>
      <w:lvlText w:val="•"/>
      <w:lvlJc w:val="left"/>
      <w:pPr>
        <w:tabs>
          <w:tab w:val="num" w:pos="6480"/>
        </w:tabs>
        <w:ind w:left="6480" w:hanging="360"/>
      </w:pPr>
      <w:rPr>
        <w:rFonts w:ascii="Arial" w:hAnsi="Arial" w:hint="default"/>
      </w:rPr>
    </w:lvl>
  </w:abstractNum>
  <w:abstractNum w:abstractNumId="1">
    <w:nsid w:val="089D297F"/>
    <w:multiLevelType w:val="hybridMultilevel"/>
    <w:tmpl w:val="52D8BF8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266E7E19"/>
    <w:multiLevelType w:val="hybridMultilevel"/>
    <w:tmpl w:val="D1AC364C"/>
    <w:lvl w:ilvl="0" w:tplc="4DCC1324">
      <w:start w:val="1"/>
      <w:numFmt w:val="bullet"/>
      <w:lvlText w:val="•"/>
      <w:lvlJc w:val="left"/>
      <w:pPr>
        <w:tabs>
          <w:tab w:val="num" w:pos="720"/>
        </w:tabs>
        <w:ind w:left="720" w:hanging="360"/>
      </w:pPr>
      <w:rPr>
        <w:rFonts w:ascii="Arial" w:hAnsi="Arial" w:hint="default"/>
      </w:rPr>
    </w:lvl>
    <w:lvl w:ilvl="1" w:tplc="A8FEBFAA" w:tentative="1">
      <w:start w:val="1"/>
      <w:numFmt w:val="bullet"/>
      <w:lvlText w:val="•"/>
      <w:lvlJc w:val="left"/>
      <w:pPr>
        <w:tabs>
          <w:tab w:val="num" w:pos="1440"/>
        </w:tabs>
        <w:ind w:left="1440" w:hanging="360"/>
      </w:pPr>
      <w:rPr>
        <w:rFonts w:ascii="Arial" w:hAnsi="Arial" w:hint="default"/>
      </w:rPr>
    </w:lvl>
    <w:lvl w:ilvl="2" w:tplc="6E809F20" w:tentative="1">
      <w:start w:val="1"/>
      <w:numFmt w:val="bullet"/>
      <w:lvlText w:val="•"/>
      <w:lvlJc w:val="left"/>
      <w:pPr>
        <w:tabs>
          <w:tab w:val="num" w:pos="2160"/>
        </w:tabs>
        <w:ind w:left="2160" w:hanging="360"/>
      </w:pPr>
      <w:rPr>
        <w:rFonts w:ascii="Arial" w:hAnsi="Arial" w:hint="default"/>
      </w:rPr>
    </w:lvl>
    <w:lvl w:ilvl="3" w:tplc="FFE469BA" w:tentative="1">
      <w:start w:val="1"/>
      <w:numFmt w:val="bullet"/>
      <w:lvlText w:val="•"/>
      <w:lvlJc w:val="left"/>
      <w:pPr>
        <w:tabs>
          <w:tab w:val="num" w:pos="2880"/>
        </w:tabs>
        <w:ind w:left="2880" w:hanging="360"/>
      </w:pPr>
      <w:rPr>
        <w:rFonts w:ascii="Arial" w:hAnsi="Arial" w:hint="default"/>
      </w:rPr>
    </w:lvl>
    <w:lvl w:ilvl="4" w:tplc="731452B0" w:tentative="1">
      <w:start w:val="1"/>
      <w:numFmt w:val="bullet"/>
      <w:lvlText w:val="•"/>
      <w:lvlJc w:val="left"/>
      <w:pPr>
        <w:tabs>
          <w:tab w:val="num" w:pos="3600"/>
        </w:tabs>
        <w:ind w:left="3600" w:hanging="360"/>
      </w:pPr>
      <w:rPr>
        <w:rFonts w:ascii="Arial" w:hAnsi="Arial" w:hint="default"/>
      </w:rPr>
    </w:lvl>
    <w:lvl w:ilvl="5" w:tplc="AB961D8C" w:tentative="1">
      <w:start w:val="1"/>
      <w:numFmt w:val="bullet"/>
      <w:lvlText w:val="•"/>
      <w:lvlJc w:val="left"/>
      <w:pPr>
        <w:tabs>
          <w:tab w:val="num" w:pos="4320"/>
        </w:tabs>
        <w:ind w:left="4320" w:hanging="360"/>
      </w:pPr>
      <w:rPr>
        <w:rFonts w:ascii="Arial" w:hAnsi="Arial" w:hint="default"/>
      </w:rPr>
    </w:lvl>
    <w:lvl w:ilvl="6" w:tplc="CBF2B3E8" w:tentative="1">
      <w:start w:val="1"/>
      <w:numFmt w:val="bullet"/>
      <w:lvlText w:val="•"/>
      <w:lvlJc w:val="left"/>
      <w:pPr>
        <w:tabs>
          <w:tab w:val="num" w:pos="5040"/>
        </w:tabs>
        <w:ind w:left="5040" w:hanging="360"/>
      </w:pPr>
      <w:rPr>
        <w:rFonts w:ascii="Arial" w:hAnsi="Arial" w:hint="default"/>
      </w:rPr>
    </w:lvl>
    <w:lvl w:ilvl="7" w:tplc="5650B7D0" w:tentative="1">
      <w:start w:val="1"/>
      <w:numFmt w:val="bullet"/>
      <w:lvlText w:val="•"/>
      <w:lvlJc w:val="left"/>
      <w:pPr>
        <w:tabs>
          <w:tab w:val="num" w:pos="5760"/>
        </w:tabs>
        <w:ind w:left="5760" w:hanging="360"/>
      </w:pPr>
      <w:rPr>
        <w:rFonts w:ascii="Arial" w:hAnsi="Arial" w:hint="default"/>
      </w:rPr>
    </w:lvl>
    <w:lvl w:ilvl="8" w:tplc="27BA7082" w:tentative="1">
      <w:start w:val="1"/>
      <w:numFmt w:val="bullet"/>
      <w:lvlText w:val="•"/>
      <w:lvlJc w:val="left"/>
      <w:pPr>
        <w:tabs>
          <w:tab w:val="num" w:pos="6480"/>
        </w:tabs>
        <w:ind w:left="6480" w:hanging="360"/>
      </w:pPr>
      <w:rPr>
        <w:rFonts w:ascii="Arial" w:hAnsi="Arial" w:hint="default"/>
      </w:rPr>
    </w:lvl>
  </w:abstractNum>
  <w:abstractNum w:abstractNumId="3">
    <w:nsid w:val="41895A74"/>
    <w:multiLevelType w:val="hybridMultilevel"/>
    <w:tmpl w:val="B5341DF2"/>
    <w:lvl w:ilvl="0" w:tplc="5434CD9A">
      <w:start w:val="1"/>
      <w:numFmt w:val="bullet"/>
      <w:lvlText w:val="•"/>
      <w:lvlJc w:val="left"/>
      <w:pPr>
        <w:tabs>
          <w:tab w:val="num" w:pos="720"/>
        </w:tabs>
        <w:ind w:left="720" w:hanging="360"/>
      </w:pPr>
      <w:rPr>
        <w:rFonts w:ascii="Arial" w:hAnsi="Arial" w:hint="default"/>
      </w:rPr>
    </w:lvl>
    <w:lvl w:ilvl="1" w:tplc="446440C6" w:tentative="1">
      <w:start w:val="1"/>
      <w:numFmt w:val="bullet"/>
      <w:lvlText w:val="•"/>
      <w:lvlJc w:val="left"/>
      <w:pPr>
        <w:tabs>
          <w:tab w:val="num" w:pos="1440"/>
        </w:tabs>
        <w:ind w:left="1440" w:hanging="360"/>
      </w:pPr>
      <w:rPr>
        <w:rFonts w:ascii="Arial" w:hAnsi="Arial" w:hint="default"/>
      </w:rPr>
    </w:lvl>
    <w:lvl w:ilvl="2" w:tplc="6EE6F7F2" w:tentative="1">
      <w:start w:val="1"/>
      <w:numFmt w:val="bullet"/>
      <w:lvlText w:val="•"/>
      <w:lvlJc w:val="left"/>
      <w:pPr>
        <w:tabs>
          <w:tab w:val="num" w:pos="2160"/>
        </w:tabs>
        <w:ind w:left="2160" w:hanging="360"/>
      </w:pPr>
      <w:rPr>
        <w:rFonts w:ascii="Arial" w:hAnsi="Arial" w:hint="default"/>
      </w:rPr>
    </w:lvl>
    <w:lvl w:ilvl="3" w:tplc="A052DE10" w:tentative="1">
      <w:start w:val="1"/>
      <w:numFmt w:val="bullet"/>
      <w:lvlText w:val="•"/>
      <w:lvlJc w:val="left"/>
      <w:pPr>
        <w:tabs>
          <w:tab w:val="num" w:pos="2880"/>
        </w:tabs>
        <w:ind w:left="2880" w:hanging="360"/>
      </w:pPr>
      <w:rPr>
        <w:rFonts w:ascii="Arial" w:hAnsi="Arial" w:hint="default"/>
      </w:rPr>
    </w:lvl>
    <w:lvl w:ilvl="4" w:tplc="9B94092E" w:tentative="1">
      <w:start w:val="1"/>
      <w:numFmt w:val="bullet"/>
      <w:lvlText w:val="•"/>
      <w:lvlJc w:val="left"/>
      <w:pPr>
        <w:tabs>
          <w:tab w:val="num" w:pos="3600"/>
        </w:tabs>
        <w:ind w:left="3600" w:hanging="360"/>
      </w:pPr>
      <w:rPr>
        <w:rFonts w:ascii="Arial" w:hAnsi="Arial" w:hint="default"/>
      </w:rPr>
    </w:lvl>
    <w:lvl w:ilvl="5" w:tplc="6388ED16" w:tentative="1">
      <w:start w:val="1"/>
      <w:numFmt w:val="bullet"/>
      <w:lvlText w:val="•"/>
      <w:lvlJc w:val="left"/>
      <w:pPr>
        <w:tabs>
          <w:tab w:val="num" w:pos="4320"/>
        </w:tabs>
        <w:ind w:left="4320" w:hanging="360"/>
      </w:pPr>
      <w:rPr>
        <w:rFonts w:ascii="Arial" w:hAnsi="Arial" w:hint="default"/>
      </w:rPr>
    </w:lvl>
    <w:lvl w:ilvl="6" w:tplc="EA9AA62E" w:tentative="1">
      <w:start w:val="1"/>
      <w:numFmt w:val="bullet"/>
      <w:lvlText w:val="•"/>
      <w:lvlJc w:val="left"/>
      <w:pPr>
        <w:tabs>
          <w:tab w:val="num" w:pos="5040"/>
        </w:tabs>
        <w:ind w:left="5040" w:hanging="360"/>
      </w:pPr>
      <w:rPr>
        <w:rFonts w:ascii="Arial" w:hAnsi="Arial" w:hint="default"/>
      </w:rPr>
    </w:lvl>
    <w:lvl w:ilvl="7" w:tplc="B5FABFF2" w:tentative="1">
      <w:start w:val="1"/>
      <w:numFmt w:val="bullet"/>
      <w:lvlText w:val="•"/>
      <w:lvlJc w:val="left"/>
      <w:pPr>
        <w:tabs>
          <w:tab w:val="num" w:pos="5760"/>
        </w:tabs>
        <w:ind w:left="5760" w:hanging="360"/>
      </w:pPr>
      <w:rPr>
        <w:rFonts w:ascii="Arial" w:hAnsi="Arial" w:hint="default"/>
      </w:rPr>
    </w:lvl>
    <w:lvl w:ilvl="8" w:tplc="58AC2CB0" w:tentative="1">
      <w:start w:val="1"/>
      <w:numFmt w:val="bullet"/>
      <w:lvlText w:val="•"/>
      <w:lvlJc w:val="left"/>
      <w:pPr>
        <w:tabs>
          <w:tab w:val="num" w:pos="6480"/>
        </w:tabs>
        <w:ind w:left="6480" w:hanging="360"/>
      </w:pPr>
      <w:rPr>
        <w:rFonts w:ascii="Arial" w:hAnsi="Arial" w:hint="default"/>
      </w:rPr>
    </w:lvl>
  </w:abstractNum>
  <w:abstractNum w:abstractNumId="4">
    <w:nsid w:val="516714C4"/>
    <w:multiLevelType w:val="hybridMultilevel"/>
    <w:tmpl w:val="B26C4D7C"/>
    <w:lvl w:ilvl="0" w:tplc="F3CA2BD8">
      <w:start w:val="1"/>
      <w:numFmt w:val="bullet"/>
      <w:lvlText w:val="•"/>
      <w:lvlJc w:val="left"/>
      <w:pPr>
        <w:tabs>
          <w:tab w:val="num" w:pos="720"/>
        </w:tabs>
        <w:ind w:left="720" w:hanging="360"/>
      </w:pPr>
      <w:rPr>
        <w:rFonts w:ascii="Arial" w:hAnsi="Arial" w:hint="default"/>
      </w:rPr>
    </w:lvl>
    <w:lvl w:ilvl="1" w:tplc="50346324" w:tentative="1">
      <w:start w:val="1"/>
      <w:numFmt w:val="bullet"/>
      <w:lvlText w:val="•"/>
      <w:lvlJc w:val="left"/>
      <w:pPr>
        <w:tabs>
          <w:tab w:val="num" w:pos="1440"/>
        </w:tabs>
        <w:ind w:left="1440" w:hanging="360"/>
      </w:pPr>
      <w:rPr>
        <w:rFonts w:ascii="Arial" w:hAnsi="Arial" w:hint="default"/>
      </w:rPr>
    </w:lvl>
    <w:lvl w:ilvl="2" w:tplc="DE46DAD0" w:tentative="1">
      <w:start w:val="1"/>
      <w:numFmt w:val="bullet"/>
      <w:lvlText w:val="•"/>
      <w:lvlJc w:val="left"/>
      <w:pPr>
        <w:tabs>
          <w:tab w:val="num" w:pos="2160"/>
        </w:tabs>
        <w:ind w:left="2160" w:hanging="360"/>
      </w:pPr>
      <w:rPr>
        <w:rFonts w:ascii="Arial" w:hAnsi="Arial" w:hint="default"/>
      </w:rPr>
    </w:lvl>
    <w:lvl w:ilvl="3" w:tplc="F4560D54" w:tentative="1">
      <w:start w:val="1"/>
      <w:numFmt w:val="bullet"/>
      <w:lvlText w:val="•"/>
      <w:lvlJc w:val="left"/>
      <w:pPr>
        <w:tabs>
          <w:tab w:val="num" w:pos="2880"/>
        </w:tabs>
        <w:ind w:left="2880" w:hanging="360"/>
      </w:pPr>
      <w:rPr>
        <w:rFonts w:ascii="Arial" w:hAnsi="Arial" w:hint="default"/>
      </w:rPr>
    </w:lvl>
    <w:lvl w:ilvl="4" w:tplc="C6A67096" w:tentative="1">
      <w:start w:val="1"/>
      <w:numFmt w:val="bullet"/>
      <w:lvlText w:val="•"/>
      <w:lvlJc w:val="left"/>
      <w:pPr>
        <w:tabs>
          <w:tab w:val="num" w:pos="3600"/>
        </w:tabs>
        <w:ind w:left="3600" w:hanging="360"/>
      </w:pPr>
      <w:rPr>
        <w:rFonts w:ascii="Arial" w:hAnsi="Arial" w:hint="default"/>
      </w:rPr>
    </w:lvl>
    <w:lvl w:ilvl="5" w:tplc="8682AE2C" w:tentative="1">
      <w:start w:val="1"/>
      <w:numFmt w:val="bullet"/>
      <w:lvlText w:val="•"/>
      <w:lvlJc w:val="left"/>
      <w:pPr>
        <w:tabs>
          <w:tab w:val="num" w:pos="4320"/>
        </w:tabs>
        <w:ind w:left="4320" w:hanging="360"/>
      </w:pPr>
      <w:rPr>
        <w:rFonts w:ascii="Arial" w:hAnsi="Arial" w:hint="default"/>
      </w:rPr>
    </w:lvl>
    <w:lvl w:ilvl="6" w:tplc="4410673A" w:tentative="1">
      <w:start w:val="1"/>
      <w:numFmt w:val="bullet"/>
      <w:lvlText w:val="•"/>
      <w:lvlJc w:val="left"/>
      <w:pPr>
        <w:tabs>
          <w:tab w:val="num" w:pos="5040"/>
        </w:tabs>
        <w:ind w:left="5040" w:hanging="360"/>
      </w:pPr>
      <w:rPr>
        <w:rFonts w:ascii="Arial" w:hAnsi="Arial" w:hint="default"/>
      </w:rPr>
    </w:lvl>
    <w:lvl w:ilvl="7" w:tplc="983002B6" w:tentative="1">
      <w:start w:val="1"/>
      <w:numFmt w:val="bullet"/>
      <w:lvlText w:val="•"/>
      <w:lvlJc w:val="left"/>
      <w:pPr>
        <w:tabs>
          <w:tab w:val="num" w:pos="5760"/>
        </w:tabs>
        <w:ind w:left="5760" w:hanging="360"/>
      </w:pPr>
      <w:rPr>
        <w:rFonts w:ascii="Arial" w:hAnsi="Arial" w:hint="default"/>
      </w:rPr>
    </w:lvl>
    <w:lvl w:ilvl="8" w:tplc="70AAA404" w:tentative="1">
      <w:start w:val="1"/>
      <w:numFmt w:val="bullet"/>
      <w:lvlText w:val="•"/>
      <w:lvlJc w:val="left"/>
      <w:pPr>
        <w:tabs>
          <w:tab w:val="num" w:pos="6480"/>
        </w:tabs>
        <w:ind w:left="6480" w:hanging="360"/>
      </w:pPr>
      <w:rPr>
        <w:rFonts w:ascii="Arial" w:hAnsi="Arial" w:hint="default"/>
      </w:rPr>
    </w:lvl>
  </w:abstractNum>
  <w:abstractNum w:abstractNumId="5">
    <w:nsid w:val="7127336F"/>
    <w:multiLevelType w:val="hybridMultilevel"/>
    <w:tmpl w:val="B2084F3E"/>
    <w:lvl w:ilvl="0" w:tplc="618A8382">
      <w:start w:val="1"/>
      <w:numFmt w:val="bullet"/>
      <w:lvlText w:val="•"/>
      <w:lvlJc w:val="left"/>
      <w:pPr>
        <w:tabs>
          <w:tab w:val="num" w:pos="720"/>
        </w:tabs>
        <w:ind w:left="720" w:hanging="360"/>
      </w:pPr>
      <w:rPr>
        <w:rFonts w:ascii="Arial" w:hAnsi="Arial" w:hint="default"/>
      </w:rPr>
    </w:lvl>
    <w:lvl w:ilvl="1" w:tplc="93525A66">
      <w:start w:val="1"/>
      <w:numFmt w:val="bullet"/>
      <w:lvlText w:val="•"/>
      <w:lvlJc w:val="left"/>
      <w:pPr>
        <w:tabs>
          <w:tab w:val="num" w:pos="1440"/>
        </w:tabs>
        <w:ind w:left="1440" w:hanging="360"/>
      </w:pPr>
      <w:rPr>
        <w:rFonts w:ascii="Arial" w:hAnsi="Arial" w:hint="default"/>
      </w:rPr>
    </w:lvl>
    <w:lvl w:ilvl="2" w:tplc="8C16C5C6" w:tentative="1">
      <w:start w:val="1"/>
      <w:numFmt w:val="bullet"/>
      <w:lvlText w:val="•"/>
      <w:lvlJc w:val="left"/>
      <w:pPr>
        <w:tabs>
          <w:tab w:val="num" w:pos="2160"/>
        </w:tabs>
        <w:ind w:left="2160" w:hanging="360"/>
      </w:pPr>
      <w:rPr>
        <w:rFonts w:ascii="Arial" w:hAnsi="Arial" w:hint="default"/>
      </w:rPr>
    </w:lvl>
    <w:lvl w:ilvl="3" w:tplc="CCDCAC76" w:tentative="1">
      <w:start w:val="1"/>
      <w:numFmt w:val="bullet"/>
      <w:lvlText w:val="•"/>
      <w:lvlJc w:val="left"/>
      <w:pPr>
        <w:tabs>
          <w:tab w:val="num" w:pos="2880"/>
        </w:tabs>
        <w:ind w:left="2880" w:hanging="360"/>
      </w:pPr>
      <w:rPr>
        <w:rFonts w:ascii="Arial" w:hAnsi="Arial" w:hint="default"/>
      </w:rPr>
    </w:lvl>
    <w:lvl w:ilvl="4" w:tplc="CCB03A1A" w:tentative="1">
      <w:start w:val="1"/>
      <w:numFmt w:val="bullet"/>
      <w:lvlText w:val="•"/>
      <w:lvlJc w:val="left"/>
      <w:pPr>
        <w:tabs>
          <w:tab w:val="num" w:pos="3600"/>
        </w:tabs>
        <w:ind w:left="3600" w:hanging="360"/>
      </w:pPr>
      <w:rPr>
        <w:rFonts w:ascii="Arial" w:hAnsi="Arial" w:hint="default"/>
      </w:rPr>
    </w:lvl>
    <w:lvl w:ilvl="5" w:tplc="69463558" w:tentative="1">
      <w:start w:val="1"/>
      <w:numFmt w:val="bullet"/>
      <w:lvlText w:val="•"/>
      <w:lvlJc w:val="left"/>
      <w:pPr>
        <w:tabs>
          <w:tab w:val="num" w:pos="4320"/>
        </w:tabs>
        <w:ind w:left="4320" w:hanging="360"/>
      </w:pPr>
      <w:rPr>
        <w:rFonts w:ascii="Arial" w:hAnsi="Arial" w:hint="default"/>
      </w:rPr>
    </w:lvl>
    <w:lvl w:ilvl="6" w:tplc="BD6087EA" w:tentative="1">
      <w:start w:val="1"/>
      <w:numFmt w:val="bullet"/>
      <w:lvlText w:val="•"/>
      <w:lvlJc w:val="left"/>
      <w:pPr>
        <w:tabs>
          <w:tab w:val="num" w:pos="5040"/>
        </w:tabs>
        <w:ind w:left="5040" w:hanging="360"/>
      </w:pPr>
      <w:rPr>
        <w:rFonts w:ascii="Arial" w:hAnsi="Arial" w:hint="default"/>
      </w:rPr>
    </w:lvl>
    <w:lvl w:ilvl="7" w:tplc="A46AFB54" w:tentative="1">
      <w:start w:val="1"/>
      <w:numFmt w:val="bullet"/>
      <w:lvlText w:val="•"/>
      <w:lvlJc w:val="left"/>
      <w:pPr>
        <w:tabs>
          <w:tab w:val="num" w:pos="5760"/>
        </w:tabs>
        <w:ind w:left="5760" w:hanging="360"/>
      </w:pPr>
      <w:rPr>
        <w:rFonts w:ascii="Arial" w:hAnsi="Arial" w:hint="default"/>
      </w:rPr>
    </w:lvl>
    <w:lvl w:ilvl="8" w:tplc="939C590E" w:tentative="1">
      <w:start w:val="1"/>
      <w:numFmt w:val="bullet"/>
      <w:lvlText w:val="•"/>
      <w:lvlJc w:val="left"/>
      <w:pPr>
        <w:tabs>
          <w:tab w:val="num" w:pos="6480"/>
        </w:tabs>
        <w:ind w:left="6480" w:hanging="360"/>
      </w:pPr>
      <w:rPr>
        <w:rFonts w:ascii="Arial" w:hAnsi="Arial" w:hint="default"/>
      </w:rPr>
    </w:lvl>
  </w:abstractNum>
  <w:abstractNum w:abstractNumId="6">
    <w:nsid w:val="757424A4"/>
    <w:multiLevelType w:val="hybridMultilevel"/>
    <w:tmpl w:val="BFB07B90"/>
    <w:lvl w:ilvl="0" w:tplc="E93C270A">
      <w:start w:val="1"/>
      <w:numFmt w:val="bullet"/>
      <w:lvlText w:val="•"/>
      <w:lvlJc w:val="left"/>
      <w:pPr>
        <w:tabs>
          <w:tab w:val="num" w:pos="720"/>
        </w:tabs>
        <w:ind w:left="720" w:hanging="360"/>
      </w:pPr>
      <w:rPr>
        <w:rFonts w:ascii="Arial" w:hAnsi="Arial" w:hint="default"/>
      </w:rPr>
    </w:lvl>
    <w:lvl w:ilvl="1" w:tplc="2864DE8A" w:tentative="1">
      <w:start w:val="1"/>
      <w:numFmt w:val="bullet"/>
      <w:lvlText w:val="•"/>
      <w:lvlJc w:val="left"/>
      <w:pPr>
        <w:tabs>
          <w:tab w:val="num" w:pos="1440"/>
        </w:tabs>
        <w:ind w:left="1440" w:hanging="360"/>
      </w:pPr>
      <w:rPr>
        <w:rFonts w:ascii="Arial" w:hAnsi="Arial" w:hint="default"/>
      </w:rPr>
    </w:lvl>
    <w:lvl w:ilvl="2" w:tplc="D4C29A22" w:tentative="1">
      <w:start w:val="1"/>
      <w:numFmt w:val="bullet"/>
      <w:lvlText w:val="•"/>
      <w:lvlJc w:val="left"/>
      <w:pPr>
        <w:tabs>
          <w:tab w:val="num" w:pos="2160"/>
        </w:tabs>
        <w:ind w:left="2160" w:hanging="360"/>
      </w:pPr>
      <w:rPr>
        <w:rFonts w:ascii="Arial" w:hAnsi="Arial" w:hint="default"/>
      </w:rPr>
    </w:lvl>
    <w:lvl w:ilvl="3" w:tplc="A7F29E28" w:tentative="1">
      <w:start w:val="1"/>
      <w:numFmt w:val="bullet"/>
      <w:lvlText w:val="•"/>
      <w:lvlJc w:val="left"/>
      <w:pPr>
        <w:tabs>
          <w:tab w:val="num" w:pos="2880"/>
        </w:tabs>
        <w:ind w:left="2880" w:hanging="360"/>
      </w:pPr>
      <w:rPr>
        <w:rFonts w:ascii="Arial" w:hAnsi="Arial" w:hint="default"/>
      </w:rPr>
    </w:lvl>
    <w:lvl w:ilvl="4" w:tplc="0DEA3894" w:tentative="1">
      <w:start w:val="1"/>
      <w:numFmt w:val="bullet"/>
      <w:lvlText w:val="•"/>
      <w:lvlJc w:val="left"/>
      <w:pPr>
        <w:tabs>
          <w:tab w:val="num" w:pos="3600"/>
        </w:tabs>
        <w:ind w:left="3600" w:hanging="360"/>
      </w:pPr>
      <w:rPr>
        <w:rFonts w:ascii="Arial" w:hAnsi="Arial" w:hint="default"/>
      </w:rPr>
    </w:lvl>
    <w:lvl w:ilvl="5" w:tplc="16703C8E" w:tentative="1">
      <w:start w:val="1"/>
      <w:numFmt w:val="bullet"/>
      <w:lvlText w:val="•"/>
      <w:lvlJc w:val="left"/>
      <w:pPr>
        <w:tabs>
          <w:tab w:val="num" w:pos="4320"/>
        </w:tabs>
        <w:ind w:left="4320" w:hanging="360"/>
      </w:pPr>
      <w:rPr>
        <w:rFonts w:ascii="Arial" w:hAnsi="Arial" w:hint="default"/>
      </w:rPr>
    </w:lvl>
    <w:lvl w:ilvl="6" w:tplc="9D483BC8" w:tentative="1">
      <w:start w:val="1"/>
      <w:numFmt w:val="bullet"/>
      <w:lvlText w:val="•"/>
      <w:lvlJc w:val="left"/>
      <w:pPr>
        <w:tabs>
          <w:tab w:val="num" w:pos="5040"/>
        </w:tabs>
        <w:ind w:left="5040" w:hanging="360"/>
      </w:pPr>
      <w:rPr>
        <w:rFonts w:ascii="Arial" w:hAnsi="Arial" w:hint="default"/>
      </w:rPr>
    </w:lvl>
    <w:lvl w:ilvl="7" w:tplc="C062F7F4" w:tentative="1">
      <w:start w:val="1"/>
      <w:numFmt w:val="bullet"/>
      <w:lvlText w:val="•"/>
      <w:lvlJc w:val="left"/>
      <w:pPr>
        <w:tabs>
          <w:tab w:val="num" w:pos="5760"/>
        </w:tabs>
        <w:ind w:left="5760" w:hanging="360"/>
      </w:pPr>
      <w:rPr>
        <w:rFonts w:ascii="Arial" w:hAnsi="Arial" w:hint="default"/>
      </w:rPr>
    </w:lvl>
    <w:lvl w:ilvl="8" w:tplc="D078399C"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4"/>
  </w:num>
  <w:num w:numId="3">
    <w:abstractNumId w:val="0"/>
  </w:num>
  <w:num w:numId="4">
    <w:abstractNumId w:val="5"/>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3442"/>
    <w:rsid w:val="0000489C"/>
    <w:rsid w:val="00011280"/>
    <w:rsid w:val="00022AE5"/>
    <w:rsid w:val="00023829"/>
    <w:rsid w:val="0002401A"/>
    <w:rsid w:val="0002486C"/>
    <w:rsid w:val="000254B4"/>
    <w:rsid w:val="00025CFD"/>
    <w:rsid w:val="00032679"/>
    <w:rsid w:val="0003431C"/>
    <w:rsid w:val="00036D30"/>
    <w:rsid w:val="0004773E"/>
    <w:rsid w:val="00055736"/>
    <w:rsid w:val="00084E79"/>
    <w:rsid w:val="00084F56"/>
    <w:rsid w:val="0008576A"/>
    <w:rsid w:val="00087249"/>
    <w:rsid w:val="000942FF"/>
    <w:rsid w:val="000946CE"/>
    <w:rsid w:val="00094E2A"/>
    <w:rsid w:val="000A119F"/>
    <w:rsid w:val="000B3BAA"/>
    <w:rsid w:val="000B447B"/>
    <w:rsid w:val="000B76B4"/>
    <w:rsid w:val="000C5DE0"/>
    <w:rsid w:val="000D1118"/>
    <w:rsid w:val="000D4980"/>
    <w:rsid w:val="000D63A6"/>
    <w:rsid w:val="0010798D"/>
    <w:rsid w:val="00114217"/>
    <w:rsid w:val="00122861"/>
    <w:rsid w:val="00133D7B"/>
    <w:rsid w:val="00151F23"/>
    <w:rsid w:val="00156802"/>
    <w:rsid w:val="00172795"/>
    <w:rsid w:val="00174DE2"/>
    <w:rsid w:val="001856FA"/>
    <w:rsid w:val="001A542F"/>
    <w:rsid w:val="001A77B0"/>
    <w:rsid w:val="001B1A6D"/>
    <w:rsid w:val="001B25D4"/>
    <w:rsid w:val="001B5D77"/>
    <w:rsid w:val="001B6907"/>
    <w:rsid w:val="001C3F4B"/>
    <w:rsid w:val="001D4045"/>
    <w:rsid w:val="001D6D2C"/>
    <w:rsid w:val="001D78CE"/>
    <w:rsid w:val="001F271E"/>
    <w:rsid w:val="001F3843"/>
    <w:rsid w:val="001F4BD4"/>
    <w:rsid w:val="001F5CE3"/>
    <w:rsid w:val="00204DD5"/>
    <w:rsid w:val="00213F81"/>
    <w:rsid w:val="0022178D"/>
    <w:rsid w:val="00226353"/>
    <w:rsid w:val="00226E4C"/>
    <w:rsid w:val="00230088"/>
    <w:rsid w:val="00231408"/>
    <w:rsid w:val="00236281"/>
    <w:rsid w:val="00237073"/>
    <w:rsid w:val="00242D97"/>
    <w:rsid w:val="00244DA2"/>
    <w:rsid w:val="00251A0F"/>
    <w:rsid w:val="00256531"/>
    <w:rsid w:val="00273F97"/>
    <w:rsid w:val="00280F5D"/>
    <w:rsid w:val="0028375B"/>
    <w:rsid w:val="0028471B"/>
    <w:rsid w:val="0028703F"/>
    <w:rsid w:val="002973FE"/>
    <w:rsid w:val="002A048F"/>
    <w:rsid w:val="002A5AA0"/>
    <w:rsid w:val="002A6D3A"/>
    <w:rsid w:val="002B33FD"/>
    <w:rsid w:val="002B54D2"/>
    <w:rsid w:val="002B76DD"/>
    <w:rsid w:val="002C2206"/>
    <w:rsid w:val="002C2898"/>
    <w:rsid w:val="002D1A72"/>
    <w:rsid w:val="002D2ED2"/>
    <w:rsid w:val="002D7791"/>
    <w:rsid w:val="002E6E9E"/>
    <w:rsid w:val="002F1C1C"/>
    <w:rsid w:val="002F24C6"/>
    <w:rsid w:val="002F28F0"/>
    <w:rsid w:val="002F372F"/>
    <w:rsid w:val="002F7C1A"/>
    <w:rsid w:val="00303B5C"/>
    <w:rsid w:val="00311B4B"/>
    <w:rsid w:val="0032081F"/>
    <w:rsid w:val="0032708D"/>
    <w:rsid w:val="00331386"/>
    <w:rsid w:val="00331FDB"/>
    <w:rsid w:val="00340117"/>
    <w:rsid w:val="00343650"/>
    <w:rsid w:val="003444CC"/>
    <w:rsid w:val="00345802"/>
    <w:rsid w:val="0035185C"/>
    <w:rsid w:val="00353407"/>
    <w:rsid w:val="00354BC9"/>
    <w:rsid w:val="00366667"/>
    <w:rsid w:val="003711B2"/>
    <w:rsid w:val="00394BA4"/>
    <w:rsid w:val="003A0664"/>
    <w:rsid w:val="003C1B41"/>
    <w:rsid w:val="003C35EB"/>
    <w:rsid w:val="003C4B91"/>
    <w:rsid w:val="003C6EF4"/>
    <w:rsid w:val="003D1750"/>
    <w:rsid w:val="003D60F7"/>
    <w:rsid w:val="003F341E"/>
    <w:rsid w:val="00407D38"/>
    <w:rsid w:val="0041280E"/>
    <w:rsid w:val="004137E2"/>
    <w:rsid w:val="004145C5"/>
    <w:rsid w:val="00427160"/>
    <w:rsid w:val="00434BE2"/>
    <w:rsid w:val="0043533B"/>
    <w:rsid w:val="004354EF"/>
    <w:rsid w:val="00443CC4"/>
    <w:rsid w:val="00444C01"/>
    <w:rsid w:val="0044572C"/>
    <w:rsid w:val="00461AB0"/>
    <w:rsid w:val="00462727"/>
    <w:rsid w:val="0046283C"/>
    <w:rsid w:val="004720D8"/>
    <w:rsid w:val="004720E8"/>
    <w:rsid w:val="00474DFD"/>
    <w:rsid w:val="00492529"/>
    <w:rsid w:val="00496EE1"/>
    <w:rsid w:val="004A18D5"/>
    <w:rsid w:val="004A1DB1"/>
    <w:rsid w:val="004A3A33"/>
    <w:rsid w:val="004B2035"/>
    <w:rsid w:val="004B7F25"/>
    <w:rsid w:val="004B7F82"/>
    <w:rsid w:val="004C148E"/>
    <w:rsid w:val="004D2BE4"/>
    <w:rsid w:val="004D784C"/>
    <w:rsid w:val="004E3854"/>
    <w:rsid w:val="004E6C4B"/>
    <w:rsid w:val="004F0538"/>
    <w:rsid w:val="004F0E60"/>
    <w:rsid w:val="004F19D6"/>
    <w:rsid w:val="004F2229"/>
    <w:rsid w:val="004F39D3"/>
    <w:rsid w:val="004F5AE7"/>
    <w:rsid w:val="004F68A1"/>
    <w:rsid w:val="005002ED"/>
    <w:rsid w:val="00501F95"/>
    <w:rsid w:val="00524689"/>
    <w:rsid w:val="00526D89"/>
    <w:rsid w:val="00534BB5"/>
    <w:rsid w:val="0054283F"/>
    <w:rsid w:val="005435AA"/>
    <w:rsid w:val="00545104"/>
    <w:rsid w:val="005502B2"/>
    <w:rsid w:val="005529EE"/>
    <w:rsid w:val="00553086"/>
    <w:rsid w:val="0055640D"/>
    <w:rsid w:val="00563A0A"/>
    <w:rsid w:val="005729DA"/>
    <w:rsid w:val="00576A6F"/>
    <w:rsid w:val="005775E5"/>
    <w:rsid w:val="00593EB6"/>
    <w:rsid w:val="00594841"/>
    <w:rsid w:val="00595E06"/>
    <w:rsid w:val="005A62B9"/>
    <w:rsid w:val="005C13CE"/>
    <w:rsid w:val="005C6ACD"/>
    <w:rsid w:val="005D1BCA"/>
    <w:rsid w:val="005D4290"/>
    <w:rsid w:val="005D72BC"/>
    <w:rsid w:val="005E0374"/>
    <w:rsid w:val="005E0446"/>
    <w:rsid w:val="005E04AC"/>
    <w:rsid w:val="005F1092"/>
    <w:rsid w:val="005F7F2B"/>
    <w:rsid w:val="00600291"/>
    <w:rsid w:val="00611217"/>
    <w:rsid w:val="00631972"/>
    <w:rsid w:val="006369CE"/>
    <w:rsid w:val="00637278"/>
    <w:rsid w:val="0064127B"/>
    <w:rsid w:val="006552D3"/>
    <w:rsid w:val="006614A3"/>
    <w:rsid w:val="0066250A"/>
    <w:rsid w:val="0066417F"/>
    <w:rsid w:val="006645BA"/>
    <w:rsid w:val="00681D7A"/>
    <w:rsid w:val="00687BE8"/>
    <w:rsid w:val="006903C6"/>
    <w:rsid w:val="0069381B"/>
    <w:rsid w:val="006A0F05"/>
    <w:rsid w:val="006A10AA"/>
    <w:rsid w:val="006B1A8A"/>
    <w:rsid w:val="006B7D84"/>
    <w:rsid w:val="006C4201"/>
    <w:rsid w:val="006D517C"/>
    <w:rsid w:val="006E44D1"/>
    <w:rsid w:val="006E7627"/>
    <w:rsid w:val="00702037"/>
    <w:rsid w:val="007120E2"/>
    <w:rsid w:val="0071374E"/>
    <w:rsid w:val="00714F41"/>
    <w:rsid w:val="0073551F"/>
    <w:rsid w:val="00742E21"/>
    <w:rsid w:val="00762AE0"/>
    <w:rsid w:val="007649FC"/>
    <w:rsid w:val="00767987"/>
    <w:rsid w:val="00773FA1"/>
    <w:rsid w:val="00775B88"/>
    <w:rsid w:val="00775FB3"/>
    <w:rsid w:val="00777F9F"/>
    <w:rsid w:val="00786407"/>
    <w:rsid w:val="00792A4D"/>
    <w:rsid w:val="00792CAD"/>
    <w:rsid w:val="00794A57"/>
    <w:rsid w:val="007A1374"/>
    <w:rsid w:val="007A6CCC"/>
    <w:rsid w:val="007B278D"/>
    <w:rsid w:val="007B2EB0"/>
    <w:rsid w:val="007B3DDA"/>
    <w:rsid w:val="007D4A03"/>
    <w:rsid w:val="007D5669"/>
    <w:rsid w:val="007E31B0"/>
    <w:rsid w:val="007E492F"/>
    <w:rsid w:val="007E6A5F"/>
    <w:rsid w:val="007F1F81"/>
    <w:rsid w:val="007F434D"/>
    <w:rsid w:val="008033CE"/>
    <w:rsid w:val="0080391B"/>
    <w:rsid w:val="00804A5F"/>
    <w:rsid w:val="008055B2"/>
    <w:rsid w:val="008133B8"/>
    <w:rsid w:val="00831A68"/>
    <w:rsid w:val="00833044"/>
    <w:rsid w:val="00837F75"/>
    <w:rsid w:val="00840391"/>
    <w:rsid w:val="008436A8"/>
    <w:rsid w:val="00843A82"/>
    <w:rsid w:val="00850C2C"/>
    <w:rsid w:val="00851A81"/>
    <w:rsid w:val="00856B9D"/>
    <w:rsid w:val="00860599"/>
    <w:rsid w:val="00874AA9"/>
    <w:rsid w:val="00886F86"/>
    <w:rsid w:val="00896933"/>
    <w:rsid w:val="008B490F"/>
    <w:rsid w:val="008C6D98"/>
    <w:rsid w:val="008D37C4"/>
    <w:rsid w:val="008D6E27"/>
    <w:rsid w:val="008E246E"/>
    <w:rsid w:val="0091181A"/>
    <w:rsid w:val="009231C6"/>
    <w:rsid w:val="00925BCE"/>
    <w:rsid w:val="00927FF3"/>
    <w:rsid w:val="00933971"/>
    <w:rsid w:val="00955F25"/>
    <w:rsid w:val="009701FA"/>
    <w:rsid w:val="00973A93"/>
    <w:rsid w:val="00975800"/>
    <w:rsid w:val="00983A47"/>
    <w:rsid w:val="00991F79"/>
    <w:rsid w:val="00993B34"/>
    <w:rsid w:val="00994EF1"/>
    <w:rsid w:val="009979C5"/>
    <w:rsid w:val="009A4974"/>
    <w:rsid w:val="009B4EA7"/>
    <w:rsid w:val="009B664E"/>
    <w:rsid w:val="009C138B"/>
    <w:rsid w:val="009C2A98"/>
    <w:rsid w:val="009F43A8"/>
    <w:rsid w:val="00A17678"/>
    <w:rsid w:val="00A27CB3"/>
    <w:rsid w:val="00A32D79"/>
    <w:rsid w:val="00A41A68"/>
    <w:rsid w:val="00A45A26"/>
    <w:rsid w:val="00A60671"/>
    <w:rsid w:val="00A6144A"/>
    <w:rsid w:val="00A61B60"/>
    <w:rsid w:val="00A65A40"/>
    <w:rsid w:val="00A73342"/>
    <w:rsid w:val="00A82DEA"/>
    <w:rsid w:val="00A868B0"/>
    <w:rsid w:val="00A93BD5"/>
    <w:rsid w:val="00A95E87"/>
    <w:rsid w:val="00AA27CF"/>
    <w:rsid w:val="00AA6249"/>
    <w:rsid w:val="00AC0F55"/>
    <w:rsid w:val="00AC1245"/>
    <w:rsid w:val="00AC1656"/>
    <w:rsid w:val="00AC2D67"/>
    <w:rsid w:val="00AC3B5B"/>
    <w:rsid w:val="00AC3CE0"/>
    <w:rsid w:val="00AC69CD"/>
    <w:rsid w:val="00AD3EC0"/>
    <w:rsid w:val="00AE0978"/>
    <w:rsid w:val="00AF633D"/>
    <w:rsid w:val="00B02569"/>
    <w:rsid w:val="00B06DE8"/>
    <w:rsid w:val="00B1120D"/>
    <w:rsid w:val="00B211D3"/>
    <w:rsid w:val="00B213ED"/>
    <w:rsid w:val="00B3644A"/>
    <w:rsid w:val="00B4466B"/>
    <w:rsid w:val="00B63BF7"/>
    <w:rsid w:val="00B64498"/>
    <w:rsid w:val="00B6749C"/>
    <w:rsid w:val="00B70092"/>
    <w:rsid w:val="00B75659"/>
    <w:rsid w:val="00B7717D"/>
    <w:rsid w:val="00B775A1"/>
    <w:rsid w:val="00B82E6E"/>
    <w:rsid w:val="00B86724"/>
    <w:rsid w:val="00BB5644"/>
    <w:rsid w:val="00BC0AC4"/>
    <w:rsid w:val="00BD4669"/>
    <w:rsid w:val="00BE2BA8"/>
    <w:rsid w:val="00BE4861"/>
    <w:rsid w:val="00BF0100"/>
    <w:rsid w:val="00C11165"/>
    <w:rsid w:val="00C11DFC"/>
    <w:rsid w:val="00C1317A"/>
    <w:rsid w:val="00C13598"/>
    <w:rsid w:val="00C226B1"/>
    <w:rsid w:val="00C237B8"/>
    <w:rsid w:val="00C33856"/>
    <w:rsid w:val="00C36C92"/>
    <w:rsid w:val="00C46CB3"/>
    <w:rsid w:val="00C55314"/>
    <w:rsid w:val="00C55FDB"/>
    <w:rsid w:val="00C67602"/>
    <w:rsid w:val="00C67730"/>
    <w:rsid w:val="00C74300"/>
    <w:rsid w:val="00C743FD"/>
    <w:rsid w:val="00C74C66"/>
    <w:rsid w:val="00C95562"/>
    <w:rsid w:val="00C95977"/>
    <w:rsid w:val="00CA6BF8"/>
    <w:rsid w:val="00CA70C5"/>
    <w:rsid w:val="00CA7171"/>
    <w:rsid w:val="00CB2627"/>
    <w:rsid w:val="00CC001A"/>
    <w:rsid w:val="00CC6011"/>
    <w:rsid w:val="00CC7213"/>
    <w:rsid w:val="00CD163F"/>
    <w:rsid w:val="00CD4BF4"/>
    <w:rsid w:val="00CD6F23"/>
    <w:rsid w:val="00CE2E38"/>
    <w:rsid w:val="00CE6770"/>
    <w:rsid w:val="00CF32CD"/>
    <w:rsid w:val="00CF4739"/>
    <w:rsid w:val="00D005F9"/>
    <w:rsid w:val="00D00AD4"/>
    <w:rsid w:val="00D010A0"/>
    <w:rsid w:val="00D111F1"/>
    <w:rsid w:val="00D34624"/>
    <w:rsid w:val="00D359D2"/>
    <w:rsid w:val="00D50182"/>
    <w:rsid w:val="00D656F1"/>
    <w:rsid w:val="00D752E2"/>
    <w:rsid w:val="00D86411"/>
    <w:rsid w:val="00D8650A"/>
    <w:rsid w:val="00D876F7"/>
    <w:rsid w:val="00DA792B"/>
    <w:rsid w:val="00DB12C8"/>
    <w:rsid w:val="00DC0194"/>
    <w:rsid w:val="00DC7996"/>
    <w:rsid w:val="00DD1FA2"/>
    <w:rsid w:val="00DF41CB"/>
    <w:rsid w:val="00DF6E1E"/>
    <w:rsid w:val="00E02FA6"/>
    <w:rsid w:val="00E2132A"/>
    <w:rsid w:val="00E244D2"/>
    <w:rsid w:val="00E25BD6"/>
    <w:rsid w:val="00E27649"/>
    <w:rsid w:val="00E27743"/>
    <w:rsid w:val="00E30032"/>
    <w:rsid w:val="00E30710"/>
    <w:rsid w:val="00E33FD0"/>
    <w:rsid w:val="00E440C0"/>
    <w:rsid w:val="00E56BA0"/>
    <w:rsid w:val="00E57226"/>
    <w:rsid w:val="00E704D1"/>
    <w:rsid w:val="00E744DD"/>
    <w:rsid w:val="00E75C03"/>
    <w:rsid w:val="00E86AC9"/>
    <w:rsid w:val="00EA2BE4"/>
    <w:rsid w:val="00EA5C2D"/>
    <w:rsid w:val="00EA5FAD"/>
    <w:rsid w:val="00EA6A32"/>
    <w:rsid w:val="00EB066E"/>
    <w:rsid w:val="00EB074A"/>
    <w:rsid w:val="00EB7C92"/>
    <w:rsid w:val="00ED39D4"/>
    <w:rsid w:val="00EE0BD6"/>
    <w:rsid w:val="00EE7343"/>
    <w:rsid w:val="00EF2E0D"/>
    <w:rsid w:val="00EF416C"/>
    <w:rsid w:val="00EF4E2D"/>
    <w:rsid w:val="00EF59F7"/>
    <w:rsid w:val="00F04CD4"/>
    <w:rsid w:val="00F063EB"/>
    <w:rsid w:val="00F06B21"/>
    <w:rsid w:val="00F15629"/>
    <w:rsid w:val="00F16A9D"/>
    <w:rsid w:val="00F23659"/>
    <w:rsid w:val="00F23A8B"/>
    <w:rsid w:val="00F258E6"/>
    <w:rsid w:val="00F34B44"/>
    <w:rsid w:val="00F43E55"/>
    <w:rsid w:val="00F45182"/>
    <w:rsid w:val="00F57D5A"/>
    <w:rsid w:val="00F6372A"/>
    <w:rsid w:val="00F66FFA"/>
    <w:rsid w:val="00F715B0"/>
    <w:rsid w:val="00F71753"/>
    <w:rsid w:val="00F76C97"/>
    <w:rsid w:val="00F81E96"/>
    <w:rsid w:val="00F820E3"/>
    <w:rsid w:val="00F84FA9"/>
    <w:rsid w:val="00F90B6C"/>
    <w:rsid w:val="00F9674E"/>
    <w:rsid w:val="00FA00D7"/>
    <w:rsid w:val="00FA6476"/>
    <w:rsid w:val="00FC7BD7"/>
    <w:rsid w:val="00FD3D6B"/>
    <w:rsid w:val="00FE3F2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1">
    <w:name w:val="heading 1"/>
    <w:basedOn w:val="prastasis"/>
    <w:next w:val="prastasis"/>
    <w:link w:val="Antrat1Diagrama"/>
    <w:uiPriority w:val="9"/>
    <w:qFormat/>
    <w:rsid w:val="00F16A9D"/>
    <w:pPr>
      <w:keepNext/>
      <w:spacing w:before="240" w:after="60"/>
      <w:outlineLvl w:val="0"/>
    </w:pPr>
    <w:rPr>
      <w:rFonts w:ascii="Cambria" w:eastAsia="Times New Roman" w:hAnsi="Cambria"/>
      <w:b/>
      <w:bCs/>
      <w:kern w:val="32"/>
      <w:sz w:val="32"/>
      <w:szCs w:val="32"/>
      <w:lang w:eastAsia="en-US"/>
    </w:rPr>
  </w:style>
  <w:style w:type="paragraph" w:styleId="Antrat2">
    <w:name w:val="heading 2"/>
    <w:basedOn w:val="prastasis"/>
    <w:next w:val="prastasis"/>
    <w:link w:val="Antrat2Diagrama"/>
    <w:uiPriority w:val="9"/>
    <w:unhideWhenUsed/>
    <w:qFormat/>
    <w:rsid w:val="00D010A0"/>
    <w:pPr>
      <w:keepNext/>
      <w:spacing w:before="240" w:after="60"/>
      <w:outlineLvl w:val="1"/>
    </w:pPr>
    <w:rPr>
      <w:rFonts w:ascii="Cambria" w:eastAsia="Times New Roman" w:hAnsi="Cambria"/>
      <w:b/>
      <w:bCs/>
      <w:i/>
      <w:i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CC001A"/>
    <w:rPr>
      <w:color w:val="0000FF"/>
      <w:u w:val="single"/>
    </w:rPr>
  </w:style>
  <w:style w:type="character" w:customStyle="1" w:styleId="spelle">
    <w:name w:val="spelle"/>
    <w:rsid w:val="00DB12C8"/>
  </w:style>
  <w:style w:type="paragraph" w:customStyle="1" w:styleId="Pasiulymai">
    <w:name w:val="Pasiulymai"/>
    <w:basedOn w:val="prastasis"/>
    <w:qFormat/>
    <w:rsid w:val="002C2206"/>
    <w:pPr>
      <w:spacing w:after="0" w:line="240" w:lineRule="auto"/>
      <w:jc w:val="both"/>
    </w:pPr>
    <w:rPr>
      <w:rFonts w:eastAsia="Times New Roman"/>
      <w:bCs/>
      <w:szCs w:val="24"/>
      <w:lang w:eastAsia="en-US"/>
    </w:rPr>
  </w:style>
  <w:style w:type="paragraph" w:styleId="Sraopastraipa">
    <w:name w:val="List Paragraph"/>
    <w:basedOn w:val="prastasis"/>
    <w:uiPriority w:val="34"/>
    <w:qFormat/>
    <w:rsid w:val="00280F5D"/>
    <w:pPr>
      <w:spacing w:after="0" w:line="240" w:lineRule="auto"/>
      <w:ind w:left="720"/>
      <w:contextualSpacing/>
    </w:pPr>
    <w:rPr>
      <w:rFonts w:eastAsia="Times New Roman"/>
      <w:szCs w:val="24"/>
    </w:rPr>
  </w:style>
  <w:style w:type="character" w:styleId="Perirtashipersaitas">
    <w:name w:val="FollowedHyperlink"/>
    <w:uiPriority w:val="99"/>
    <w:semiHidden/>
    <w:unhideWhenUsed/>
    <w:rsid w:val="00637278"/>
    <w:rPr>
      <w:color w:val="800080"/>
      <w:u w:val="single"/>
    </w:rPr>
  </w:style>
  <w:style w:type="character" w:styleId="Komentaronuoroda">
    <w:name w:val="annotation reference"/>
    <w:uiPriority w:val="99"/>
    <w:semiHidden/>
    <w:unhideWhenUsed/>
    <w:rsid w:val="00E27649"/>
    <w:rPr>
      <w:sz w:val="16"/>
      <w:szCs w:val="16"/>
    </w:rPr>
  </w:style>
  <w:style w:type="paragraph" w:styleId="Komentarotekstas">
    <w:name w:val="annotation text"/>
    <w:basedOn w:val="prastasis"/>
    <w:link w:val="KomentarotekstasDiagrama"/>
    <w:uiPriority w:val="99"/>
    <w:semiHidden/>
    <w:unhideWhenUsed/>
    <w:rsid w:val="00E27649"/>
    <w:rPr>
      <w:sz w:val="20"/>
    </w:rPr>
  </w:style>
  <w:style w:type="character" w:customStyle="1" w:styleId="KomentarotekstasDiagrama">
    <w:name w:val="Komentaro tekstas Diagrama"/>
    <w:basedOn w:val="Numatytasispastraiposriftas"/>
    <w:link w:val="Komentarotekstas"/>
    <w:uiPriority w:val="99"/>
    <w:semiHidden/>
    <w:rsid w:val="00E27649"/>
  </w:style>
  <w:style w:type="paragraph" w:styleId="Komentarotema">
    <w:name w:val="annotation subject"/>
    <w:basedOn w:val="Komentarotekstas"/>
    <w:next w:val="Komentarotekstas"/>
    <w:link w:val="KomentarotemaDiagrama"/>
    <w:uiPriority w:val="99"/>
    <w:semiHidden/>
    <w:unhideWhenUsed/>
    <w:rsid w:val="00E27649"/>
    <w:rPr>
      <w:b/>
      <w:bCs/>
    </w:rPr>
  </w:style>
  <w:style w:type="character" w:customStyle="1" w:styleId="KomentarotemaDiagrama">
    <w:name w:val="Komentaro tema Diagrama"/>
    <w:link w:val="Komentarotema"/>
    <w:uiPriority w:val="99"/>
    <w:semiHidden/>
    <w:rsid w:val="00E27649"/>
    <w:rPr>
      <w:b/>
      <w:bCs/>
    </w:rPr>
  </w:style>
  <w:style w:type="paragraph" w:customStyle="1" w:styleId="Default">
    <w:name w:val="Default"/>
    <w:rsid w:val="00226E4C"/>
    <w:pPr>
      <w:autoSpaceDE w:val="0"/>
      <w:autoSpaceDN w:val="0"/>
      <w:adjustRightInd w:val="0"/>
    </w:pPr>
    <w:rPr>
      <w:color w:val="000000"/>
      <w:sz w:val="24"/>
      <w:szCs w:val="24"/>
    </w:rPr>
  </w:style>
  <w:style w:type="character" w:customStyle="1" w:styleId="Antrat1Diagrama">
    <w:name w:val="Antraštė 1 Diagrama"/>
    <w:link w:val="Antrat1"/>
    <w:uiPriority w:val="9"/>
    <w:rsid w:val="00F16A9D"/>
    <w:rPr>
      <w:rFonts w:ascii="Cambria" w:eastAsia="Times New Roman" w:hAnsi="Cambria"/>
      <w:b/>
      <w:bCs/>
      <w:kern w:val="32"/>
      <w:sz w:val="32"/>
      <w:szCs w:val="32"/>
      <w:lang w:eastAsia="en-US"/>
    </w:rPr>
  </w:style>
  <w:style w:type="character" w:customStyle="1" w:styleId="Antrat2Diagrama">
    <w:name w:val="Antraštė 2 Diagrama"/>
    <w:link w:val="Antrat2"/>
    <w:uiPriority w:val="9"/>
    <w:rsid w:val="00D010A0"/>
    <w:rPr>
      <w:rFonts w:ascii="Cambria" w:eastAsia="Times New Roman" w:hAnsi="Cambria" w:cs="Times New Roman"/>
      <w:b/>
      <w:bCs/>
      <w:i/>
      <w:iCs/>
      <w:sz w:val="28"/>
      <w:szCs w:val="28"/>
    </w:rPr>
  </w:style>
  <w:style w:type="paragraph" w:customStyle="1" w:styleId="default0">
    <w:name w:val="default"/>
    <w:basedOn w:val="prastasis"/>
    <w:rsid w:val="00CB2627"/>
    <w:pPr>
      <w:spacing w:before="100" w:beforeAutospacing="1" w:after="100" w:afterAutospacing="1" w:line="240" w:lineRule="auto"/>
    </w:pPr>
    <w:rPr>
      <w:rFonts w:eastAsia="Times New Roman"/>
      <w:szCs w:val="24"/>
    </w:rPr>
  </w:style>
  <w:style w:type="character" w:customStyle="1" w:styleId="margin-right101">
    <w:name w:val="margin-right101"/>
    <w:rsid w:val="004A18D5"/>
  </w:style>
  <w:style w:type="character" w:styleId="Grietas">
    <w:name w:val="Strong"/>
    <w:uiPriority w:val="22"/>
    <w:qFormat/>
    <w:rsid w:val="004A18D5"/>
    <w:rPr>
      <w:b/>
      <w:bCs/>
    </w:rPr>
  </w:style>
  <w:style w:type="paragraph" w:styleId="prastasistinklapis">
    <w:name w:val="Normal (Web)"/>
    <w:basedOn w:val="prastasis"/>
    <w:uiPriority w:val="99"/>
    <w:unhideWhenUsed/>
    <w:rsid w:val="004A18D5"/>
    <w:pPr>
      <w:spacing w:after="150" w:line="240" w:lineRule="auto"/>
    </w:pPr>
    <w:rPr>
      <w:rFonts w:eastAsia="Times New Roman"/>
      <w:szCs w:val="24"/>
    </w:rPr>
  </w:style>
  <w:style w:type="paragraph" w:customStyle="1" w:styleId="newsteaser1">
    <w:name w:val="newsteaser1"/>
    <w:basedOn w:val="prastasis"/>
    <w:rsid w:val="00434BE2"/>
    <w:pPr>
      <w:spacing w:after="210" w:line="240" w:lineRule="auto"/>
      <w:jc w:val="both"/>
    </w:pPr>
    <w:rPr>
      <w:rFonts w:eastAsia="Times New Roman"/>
      <w:szCs w:val="24"/>
    </w:rPr>
  </w:style>
  <w:style w:type="paragraph" w:customStyle="1" w:styleId="style8">
    <w:name w:val="style8"/>
    <w:basedOn w:val="prastasis"/>
    <w:rsid w:val="00DF6E1E"/>
    <w:pPr>
      <w:spacing w:before="100" w:beforeAutospacing="1" w:after="100" w:afterAutospacing="1" w:line="240" w:lineRule="auto"/>
    </w:pPr>
    <w:rPr>
      <w:rFonts w:eastAsia="Times New Roman"/>
      <w:szCs w:val="24"/>
    </w:rPr>
  </w:style>
  <w:style w:type="paragraph" w:customStyle="1" w:styleId="style4">
    <w:name w:val="style4"/>
    <w:basedOn w:val="prastasis"/>
    <w:rsid w:val="003A0664"/>
    <w:pPr>
      <w:spacing w:before="100" w:beforeAutospacing="1" w:after="100" w:afterAutospacing="1" w:line="240" w:lineRule="auto"/>
    </w:pPr>
    <w:rPr>
      <w:rFonts w:eastAsia="Times New Roman"/>
      <w:szCs w:val="24"/>
    </w:rPr>
  </w:style>
  <w:style w:type="character" w:styleId="Emfaz">
    <w:name w:val="Emphasis"/>
    <w:uiPriority w:val="20"/>
    <w:qFormat/>
    <w:rsid w:val="002D7791"/>
    <w:rPr>
      <w:b/>
      <w:bCs/>
      <w:i w:val="0"/>
      <w:iCs w:val="0"/>
    </w:rPr>
  </w:style>
  <w:style w:type="character" w:customStyle="1" w:styleId="st">
    <w:name w:val="st"/>
    <w:rsid w:val="002D7791"/>
  </w:style>
  <w:style w:type="paragraph" w:customStyle="1" w:styleId="Komitetas">
    <w:name w:val="Komitetas"/>
    <w:basedOn w:val="prastasis"/>
    <w:qFormat/>
    <w:rsid w:val="000C5DE0"/>
    <w:pPr>
      <w:spacing w:line="240" w:lineRule="auto"/>
      <w:jc w:val="center"/>
    </w:pPr>
    <w:rPr>
      <w:rFonts w:ascii="Calibri" w:eastAsia="Times New Roman" w:hAnsi="Calibri"/>
      <w:b/>
      <w:caps/>
      <w:sz w:val="22"/>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1">
    <w:name w:val="heading 1"/>
    <w:basedOn w:val="prastasis"/>
    <w:next w:val="prastasis"/>
    <w:link w:val="Antrat1Diagrama"/>
    <w:uiPriority w:val="9"/>
    <w:qFormat/>
    <w:rsid w:val="00F16A9D"/>
    <w:pPr>
      <w:keepNext/>
      <w:spacing w:before="240" w:after="60"/>
      <w:outlineLvl w:val="0"/>
    </w:pPr>
    <w:rPr>
      <w:rFonts w:ascii="Cambria" w:eastAsia="Times New Roman" w:hAnsi="Cambria"/>
      <w:b/>
      <w:bCs/>
      <w:kern w:val="32"/>
      <w:sz w:val="32"/>
      <w:szCs w:val="32"/>
      <w:lang w:eastAsia="en-US"/>
    </w:rPr>
  </w:style>
  <w:style w:type="paragraph" w:styleId="Antrat2">
    <w:name w:val="heading 2"/>
    <w:basedOn w:val="prastasis"/>
    <w:next w:val="prastasis"/>
    <w:link w:val="Antrat2Diagrama"/>
    <w:uiPriority w:val="9"/>
    <w:unhideWhenUsed/>
    <w:qFormat/>
    <w:rsid w:val="00D010A0"/>
    <w:pPr>
      <w:keepNext/>
      <w:spacing w:before="240" w:after="60"/>
      <w:outlineLvl w:val="1"/>
    </w:pPr>
    <w:rPr>
      <w:rFonts w:ascii="Cambria" w:eastAsia="Times New Roman" w:hAnsi="Cambria"/>
      <w:b/>
      <w:bCs/>
      <w:i/>
      <w:i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CC001A"/>
    <w:rPr>
      <w:color w:val="0000FF"/>
      <w:u w:val="single"/>
    </w:rPr>
  </w:style>
  <w:style w:type="character" w:customStyle="1" w:styleId="spelle">
    <w:name w:val="spelle"/>
    <w:rsid w:val="00DB12C8"/>
  </w:style>
  <w:style w:type="paragraph" w:customStyle="1" w:styleId="Pasiulymai">
    <w:name w:val="Pasiulymai"/>
    <w:basedOn w:val="prastasis"/>
    <w:qFormat/>
    <w:rsid w:val="002C2206"/>
    <w:pPr>
      <w:spacing w:after="0" w:line="240" w:lineRule="auto"/>
      <w:jc w:val="both"/>
    </w:pPr>
    <w:rPr>
      <w:rFonts w:eastAsia="Times New Roman"/>
      <w:bCs/>
      <w:szCs w:val="24"/>
      <w:lang w:eastAsia="en-US"/>
    </w:rPr>
  </w:style>
  <w:style w:type="paragraph" w:styleId="Sraopastraipa">
    <w:name w:val="List Paragraph"/>
    <w:basedOn w:val="prastasis"/>
    <w:uiPriority w:val="34"/>
    <w:qFormat/>
    <w:rsid w:val="00280F5D"/>
    <w:pPr>
      <w:spacing w:after="0" w:line="240" w:lineRule="auto"/>
      <w:ind w:left="720"/>
      <w:contextualSpacing/>
    </w:pPr>
    <w:rPr>
      <w:rFonts w:eastAsia="Times New Roman"/>
      <w:szCs w:val="24"/>
    </w:rPr>
  </w:style>
  <w:style w:type="character" w:styleId="Perirtashipersaitas">
    <w:name w:val="FollowedHyperlink"/>
    <w:uiPriority w:val="99"/>
    <w:semiHidden/>
    <w:unhideWhenUsed/>
    <w:rsid w:val="00637278"/>
    <w:rPr>
      <w:color w:val="800080"/>
      <w:u w:val="single"/>
    </w:rPr>
  </w:style>
  <w:style w:type="character" w:styleId="Komentaronuoroda">
    <w:name w:val="annotation reference"/>
    <w:uiPriority w:val="99"/>
    <w:semiHidden/>
    <w:unhideWhenUsed/>
    <w:rsid w:val="00E27649"/>
    <w:rPr>
      <w:sz w:val="16"/>
      <w:szCs w:val="16"/>
    </w:rPr>
  </w:style>
  <w:style w:type="paragraph" w:styleId="Komentarotekstas">
    <w:name w:val="annotation text"/>
    <w:basedOn w:val="prastasis"/>
    <w:link w:val="KomentarotekstasDiagrama"/>
    <w:uiPriority w:val="99"/>
    <w:semiHidden/>
    <w:unhideWhenUsed/>
    <w:rsid w:val="00E27649"/>
    <w:rPr>
      <w:sz w:val="20"/>
    </w:rPr>
  </w:style>
  <w:style w:type="character" w:customStyle="1" w:styleId="KomentarotekstasDiagrama">
    <w:name w:val="Komentaro tekstas Diagrama"/>
    <w:basedOn w:val="Numatytasispastraiposriftas"/>
    <w:link w:val="Komentarotekstas"/>
    <w:uiPriority w:val="99"/>
    <w:semiHidden/>
    <w:rsid w:val="00E27649"/>
  </w:style>
  <w:style w:type="paragraph" w:styleId="Komentarotema">
    <w:name w:val="annotation subject"/>
    <w:basedOn w:val="Komentarotekstas"/>
    <w:next w:val="Komentarotekstas"/>
    <w:link w:val="KomentarotemaDiagrama"/>
    <w:uiPriority w:val="99"/>
    <w:semiHidden/>
    <w:unhideWhenUsed/>
    <w:rsid w:val="00E27649"/>
    <w:rPr>
      <w:b/>
      <w:bCs/>
    </w:rPr>
  </w:style>
  <w:style w:type="character" w:customStyle="1" w:styleId="KomentarotemaDiagrama">
    <w:name w:val="Komentaro tema Diagrama"/>
    <w:link w:val="Komentarotema"/>
    <w:uiPriority w:val="99"/>
    <w:semiHidden/>
    <w:rsid w:val="00E27649"/>
    <w:rPr>
      <w:b/>
      <w:bCs/>
    </w:rPr>
  </w:style>
  <w:style w:type="paragraph" w:customStyle="1" w:styleId="Default">
    <w:name w:val="Default"/>
    <w:rsid w:val="00226E4C"/>
    <w:pPr>
      <w:autoSpaceDE w:val="0"/>
      <w:autoSpaceDN w:val="0"/>
      <w:adjustRightInd w:val="0"/>
    </w:pPr>
    <w:rPr>
      <w:color w:val="000000"/>
      <w:sz w:val="24"/>
      <w:szCs w:val="24"/>
    </w:rPr>
  </w:style>
  <w:style w:type="character" w:customStyle="1" w:styleId="Antrat1Diagrama">
    <w:name w:val="Antraštė 1 Diagrama"/>
    <w:link w:val="Antrat1"/>
    <w:uiPriority w:val="9"/>
    <w:rsid w:val="00F16A9D"/>
    <w:rPr>
      <w:rFonts w:ascii="Cambria" w:eastAsia="Times New Roman" w:hAnsi="Cambria"/>
      <w:b/>
      <w:bCs/>
      <w:kern w:val="32"/>
      <w:sz w:val="32"/>
      <w:szCs w:val="32"/>
      <w:lang w:eastAsia="en-US"/>
    </w:rPr>
  </w:style>
  <w:style w:type="character" w:customStyle="1" w:styleId="Antrat2Diagrama">
    <w:name w:val="Antraštė 2 Diagrama"/>
    <w:link w:val="Antrat2"/>
    <w:uiPriority w:val="9"/>
    <w:rsid w:val="00D010A0"/>
    <w:rPr>
      <w:rFonts w:ascii="Cambria" w:eastAsia="Times New Roman" w:hAnsi="Cambria" w:cs="Times New Roman"/>
      <w:b/>
      <w:bCs/>
      <w:i/>
      <w:iCs/>
      <w:sz w:val="28"/>
      <w:szCs w:val="28"/>
    </w:rPr>
  </w:style>
  <w:style w:type="paragraph" w:customStyle="1" w:styleId="default0">
    <w:name w:val="default"/>
    <w:basedOn w:val="prastasis"/>
    <w:rsid w:val="00CB2627"/>
    <w:pPr>
      <w:spacing w:before="100" w:beforeAutospacing="1" w:after="100" w:afterAutospacing="1" w:line="240" w:lineRule="auto"/>
    </w:pPr>
    <w:rPr>
      <w:rFonts w:eastAsia="Times New Roman"/>
      <w:szCs w:val="24"/>
    </w:rPr>
  </w:style>
  <w:style w:type="character" w:customStyle="1" w:styleId="margin-right101">
    <w:name w:val="margin-right101"/>
    <w:rsid w:val="004A18D5"/>
  </w:style>
  <w:style w:type="character" w:styleId="Grietas">
    <w:name w:val="Strong"/>
    <w:uiPriority w:val="22"/>
    <w:qFormat/>
    <w:rsid w:val="004A18D5"/>
    <w:rPr>
      <w:b/>
      <w:bCs/>
    </w:rPr>
  </w:style>
  <w:style w:type="paragraph" w:styleId="prastasistinklapis">
    <w:name w:val="Normal (Web)"/>
    <w:basedOn w:val="prastasis"/>
    <w:uiPriority w:val="99"/>
    <w:unhideWhenUsed/>
    <w:rsid w:val="004A18D5"/>
    <w:pPr>
      <w:spacing w:after="150" w:line="240" w:lineRule="auto"/>
    </w:pPr>
    <w:rPr>
      <w:rFonts w:eastAsia="Times New Roman"/>
      <w:szCs w:val="24"/>
    </w:rPr>
  </w:style>
  <w:style w:type="paragraph" w:customStyle="1" w:styleId="newsteaser1">
    <w:name w:val="newsteaser1"/>
    <w:basedOn w:val="prastasis"/>
    <w:rsid w:val="00434BE2"/>
    <w:pPr>
      <w:spacing w:after="210" w:line="240" w:lineRule="auto"/>
      <w:jc w:val="both"/>
    </w:pPr>
    <w:rPr>
      <w:rFonts w:eastAsia="Times New Roman"/>
      <w:szCs w:val="24"/>
    </w:rPr>
  </w:style>
  <w:style w:type="paragraph" w:customStyle="1" w:styleId="style8">
    <w:name w:val="style8"/>
    <w:basedOn w:val="prastasis"/>
    <w:rsid w:val="00DF6E1E"/>
    <w:pPr>
      <w:spacing w:before="100" w:beforeAutospacing="1" w:after="100" w:afterAutospacing="1" w:line="240" w:lineRule="auto"/>
    </w:pPr>
    <w:rPr>
      <w:rFonts w:eastAsia="Times New Roman"/>
      <w:szCs w:val="24"/>
    </w:rPr>
  </w:style>
  <w:style w:type="paragraph" w:customStyle="1" w:styleId="style4">
    <w:name w:val="style4"/>
    <w:basedOn w:val="prastasis"/>
    <w:rsid w:val="003A0664"/>
    <w:pPr>
      <w:spacing w:before="100" w:beforeAutospacing="1" w:after="100" w:afterAutospacing="1" w:line="240" w:lineRule="auto"/>
    </w:pPr>
    <w:rPr>
      <w:rFonts w:eastAsia="Times New Roman"/>
      <w:szCs w:val="24"/>
    </w:rPr>
  </w:style>
  <w:style w:type="character" w:styleId="Emfaz">
    <w:name w:val="Emphasis"/>
    <w:uiPriority w:val="20"/>
    <w:qFormat/>
    <w:rsid w:val="002D7791"/>
    <w:rPr>
      <w:b/>
      <w:bCs/>
      <w:i w:val="0"/>
      <w:iCs w:val="0"/>
    </w:rPr>
  </w:style>
  <w:style w:type="character" w:customStyle="1" w:styleId="st">
    <w:name w:val="st"/>
    <w:rsid w:val="002D7791"/>
  </w:style>
  <w:style w:type="paragraph" w:customStyle="1" w:styleId="Komitetas">
    <w:name w:val="Komitetas"/>
    <w:basedOn w:val="prastasis"/>
    <w:qFormat/>
    <w:rsid w:val="000C5DE0"/>
    <w:pPr>
      <w:spacing w:line="240" w:lineRule="auto"/>
      <w:jc w:val="center"/>
    </w:pPr>
    <w:rPr>
      <w:rFonts w:ascii="Calibri" w:eastAsia="Times New Roman" w:hAnsi="Calibri"/>
      <w:b/>
      <w:caps/>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51043">
      <w:bodyDiv w:val="1"/>
      <w:marLeft w:val="0"/>
      <w:marRight w:val="0"/>
      <w:marTop w:val="0"/>
      <w:marBottom w:val="0"/>
      <w:divBdr>
        <w:top w:val="none" w:sz="0" w:space="0" w:color="auto"/>
        <w:left w:val="none" w:sz="0" w:space="0" w:color="auto"/>
        <w:bottom w:val="none" w:sz="0" w:space="0" w:color="auto"/>
        <w:right w:val="none" w:sz="0" w:space="0" w:color="auto"/>
      </w:divBdr>
      <w:divsChild>
        <w:div w:id="264921742">
          <w:marLeft w:val="547"/>
          <w:marRight w:val="0"/>
          <w:marTop w:val="134"/>
          <w:marBottom w:val="0"/>
          <w:divBdr>
            <w:top w:val="none" w:sz="0" w:space="0" w:color="auto"/>
            <w:left w:val="none" w:sz="0" w:space="0" w:color="auto"/>
            <w:bottom w:val="none" w:sz="0" w:space="0" w:color="auto"/>
            <w:right w:val="none" w:sz="0" w:space="0" w:color="auto"/>
          </w:divBdr>
        </w:div>
        <w:div w:id="286282045">
          <w:marLeft w:val="547"/>
          <w:marRight w:val="0"/>
          <w:marTop w:val="134"/>
          <w:marBottom w:val="0"/>
          <w:divBdr>
            <w:top w:val="none" w:sz="0" w:space="0" w:color="auto"/>
            <w:left w:val="none" w:sz="0" w:space="0" w:color="auto"/>
            <w:bottom w:val="none" w:sz="0" w:space="0" w:color="auto"/>
            <w:right w:val="none" w:sz="0" w:space="0" w:color="auto"/>
          </w:divBdr>
        </w:div>
        <w:div w:id="1619795406">
          <w:marLeft w:val="547"/>
          <w:marRight w:val="0"/>
          <w:marTop w:val="134"/>
          <w:marBottom w:val="0"/>
          <w:divBdr>
            <w:top w:val="none" w:sz="0" w:space="0" w:color="auto"/>
            <w:left w:val="none" w:sz="0" w:space="0" w:color="auto"/>
            <w:bottom w:val="none" w:sz="0" w:space="0" w:color="auto"/>
            <w:right w:val="none" w:sz="0" w:space="0" w:color="auto"/>
          </w:divBdr>
        </w:div>
        <w:div w:id="1693266857">
          <w:marLeft w:val="547"/>
          <w:marRight w:val="0"/>
          <w:marTop w:val="134"/>
          <w:marBottom w:val="0"/>
          <w:divBdr>
            <w:top w:val="none" w:sz="0" w:space="0" w:color="auto"/>
            <w:left w:val="none" w:sz="0" w:space="0" w:color="auto"/>
            <w:bottom w:val="none" w:sz="0" w:space="0" w:color="auto"/>
            <w:right w:val="none" w:sz="0" w:space="0" w:color="auto"/>
          </w:divBdr>
        </w:div>
      </w:divsChild>
    </w:div>
    <w:div w:id="40443507">
      <w:bodyDiv w:val="1"/>
      <w:marLeft w:val="0"/>
      <w:marRight w:val="0"/>
      <w:marTop w:val="0"/>
      <w:marBottom w:val="0"/>
      <w:divBdr>
        <w:top w:val="none" w:sz="0" w:space="0" w:color="auto"/>
        <w:left w:val="none" w:sz="0" w:space="0" w:color="auto"/>
        <w:bottom w:val="none" w:sz="0" w:space="0" w:color="auto"/>
        <w:right w:val="none" w:sz="0" w:space="0" w:color="auto"/>
      </w:divBdr>
    </w:div>
    <w:div w:id="55591873">
      <w:bodyDiv w:val="1"/>
      <w:marLeft w:val="0"/>
      <w:marRight w:val="0"/>
      <w:marTop w:val="0"/>
      <w:marBottom w:val="0"/>
      <w:divBdr>
        <w:top w:val="none" w:sz="0" w:space="0" w:color="auto"/>
        <w:left w:val="none" w:sz="0" w:space="0" w:color="auto"/>
        <w:bottom w:val="none" w:sz="0" w:space="0" w:color="auto"/>
        <w:right w:val="none" w:sz="0" w:space="0" w:color="auto"/>
      </w:divBdr>
      <w:divsChild>
        <w:div w:id="1281377245">
          <w:marLeft w:val="0"/>
          <w:marRight w:val="0"/>
          <w:marTop w:val="0"/>
          <w:marBottom w:val="0"/>
          <w:divBdr>
            <w:top w:val="none" w:sz="0" w:space="0" w:color="auto"/>
            <w:left w:val="none" w:sz="0" w:space="0" w:color="auto"/>
            <w:bottom w:val="none" w:sz="0" w:space="0" w:color="auto"/>
            <w:right w:val="none" w:sz="0" w:space="0" w:color="auto"/>
          </w:divBdr>
          <w:divsChild>
            <w:div w:id="2066297488">
              <w:marLeft w:val="300"/>
              <w:marRight w:val="0"/>
              <w:marTop w:val="0"/>
              <w:marBottom w:val="150"/>
              <w:divBdr>
                <w:top w:val="none" w:sz="0" w:space="0" w:color="auto"/>
                <w:left w:val="none" w:sz="0" w:space="0" w:color="auto"/>
                <w:bottom w:val="none" w:sz="0" w:space="0" w:color="auto"/>
                <w:right w:val="none" w:sz="0" w:space="0" w:color="auto"/>
              </w:divBdr>
              <w:divsChild>
                <w:div w:id="189607990">
                  <w:marLeft w:val="-142"/>
                  <w:marRight w:val="-279"/>
                  <w:marTop w:val="0"/>
                  <w:marBottom w:val="0"/>
                  <w:divBdr>
                    <w:top w:val="none" w:sz="0" w:space="0" w:color="auto"/>
                    <w:left w:val="none" w:sz="0" w:space="0" w:color="auto"/>
                    <w:bottom w:val="none" w:sz="0" w:space="0" w:color="auto"/>
                    <w:right w:val="none" w:sz="0" w:space="0" w:color="auto"/>
                  </w:divBdr>
                </w:div>
                <w:div w:id="319583092">
                  <w:marLeft w:val="-142"/>
                  <w:marRight w:val="-279"/>
                  <w:marTop w:val="0"/>
                  <w:marBottom w:val="0"/>
                  <w:divBdr>
                    <w:top w:val="none" w:sz="0" w:space="0" w:color="auto"/>
                    <w:left w:val="none" w:sz="0" w:space="0" w:color="auto"/>
                    <w:bottom w:val="none" w:sz="0" w:space="0" w:color="auto"/>
                    <w:right w:val="none" w:sz="0" w:space="0" w:color="auto"/>
                  </w:divBdr>
                </w:div>
                <w:div w:id="356657359">
                  <w:marLeft w:val="-142"/>
                  <w:marRight w:val="-279"/>
                  <w:marTop w:val="0"/>
                  <w:marBottom w:val="0"/>
                  <w:divBdr>
                    <w:top w:val="none" w:sz="0" w:space="0" w:color="auto"/>
                    <w:left w:val="none" w:sz="0" w:space="0" w:color="auto"/>
                    <w:bottom w:val="none" w:sz="0" w:space="0" w:color="auto"/>
                    <w:right w:val="none" w:sz="0" w:space="0" w:color="auto"/>
                  </w:divBdr>
                </w:div>
                <w:div w:id="447047488">
                  <w:marLeft w:val="-142"/>
                  <w:marRight w:val="-279"/>
                  <w:marTop w:val="0"/>
                  <w:marBottom w:val="0"/>
                  <w:divBdr>
                    <w:top w:val="none" w:sz="0" w:space="0" w:color="auto"/>
                    <w:left w:val="none" w:sz="0" w:space="0" w:color="auto"/>
                    <w:bottom w:val="none" w:sz="0" w:space="0" w:color="auto"/>
                    <w:right w:val="none" w:sz="0" w:space="0" w:color="auto"/>
                  </w:divBdr>
                </w:div>
                <w:div w:id="503402533">
                  <w:marLeft w:val="-142"/>
                  <w:marRight w:val="-279"/>
                  <w:marTop w:val="0"/>
                  <w:marBottom w:val="0"/>
                  <w:divBdr>
                    <w:top w:val="none" w:sz="0" w:space="0" w:color="auto"/>
                    <w:left w:val="none" w:sz="0" w:space="0" w:color="auto"/>
                    <w:bottom w:val="none" w:sz="0" w:space="0" w:color="auto"/>
                    <w:right w:val="none" w:sz="0" w:space="0" w:color="auto"/>
                  </w:divBdr>
                </w:div>
                <w:div w:id="512112587">
                  <w:marLeft w:val="-142"/>
                  <w:marRight w:val="-279"/>
                  <w:marTop w:val="0"/>
                  <w:marBottom w:val="0"/>
                  <w:divBdr>
                    <w:top w:val="none" w:sz="0" w:space="0" w:color="auto"/>
                    <w:left w:val="none" w:sz="0" w:space="0" w:color="auto"/>
                    <w:bottom w:val="none" w:sz="0" w:space="0" w:color="auto"/>
                    <w:right w:val="none" w:sz="0" w:space="0" w:color="auto"/>
                  </w:divBdr>
                </w:div>
                <w:div w:id="528638663">
                  <w:marLeft w:val="-142"/>
                  <w:marRight w:val="-279"/>
                  <w:marTop w:val="0"/>
                  <w:marBottom w:val="0"/>
                  <w:divBdr>
                    <w:top w:val="none" w:sz="0" w:space="0" w:color="auto"/>
                    <w:left w:val="none" w:sz="0" w:space="0" w:color="auto"/>
                    <w:bottom w:val="none" w:sz="0" w:space="0" w:color="auto"/>
                    <w:right w:val="none" w:sz="0" w:space="0" w:color="auto"/>
                  </w:divBdr>
                </w:div>
                <w:div w:id="629362529">
                  <w:marLeft w:val="-142"/>
                  <w:marRight w:val="-279"/>
                  <w:marTop w:val="0"/>
                  <w:marBottom w:val="0"/>
                  <w:divBdr>
                    <w:top w:val="none" w:sz="0" w:space="0" w:color="auto"/>
                    <w:left w:val="none" w:sz="0" w:space="0" w:color="auto"/>
                    <w:bottom w:val="none" w:sz="0" w:space="0" w:color="auto"/>
                    <w:right w:val="none" w:sz="0" w:space="0" w:color="auto"/>
                  </w:divBdr>
                </w:div>
                <w:div w:id="631331882">
                  <w:marLeft w:val="-142"/>
                  <w:marRight w:val="-279"/>
                  <w:marTop w:val="0"/>
                  <w:marBottom w:val="0"/>
                  <w:divBdr>
                    <w:top w:val="none" w:sz="0" w:space="0" w:color="auto"/>
                    <w:left w:val="none" w:sz="0" w:space="0" w:color="auto"/>
                    <w:bottom w:val="none" w:sz="0" w:space="0" w:color="auto"/>
                    <w:right w:val="none" w:sz="0" w:space="0" w:color="auto"/>
                  </w:divBdr>
                </w:div>
                <w:div w:id="900559583">
                  <w:marLeft w:val="-142"/>
                  <w:marRight w:val="-279"/>
                  <w:marTop w:val="0"/>
                  <w:marBottom w:val="0"/>
                  <w:divBdr>
                    <w:top w:val="none" w:sz="0" w:space="0" w:color="auto"/>
                    <w:left w:val="none" w:sz="0" w:space="0" w:color="auto"/>
                    <w:bottom w:val="none" w:sz="0" w:space="0" w:color="auto"/>
                    <w:right w:val="none" w:sz="0" w:space="0" w:color="auto"/>
                  </w:divBdr>
                </w:div>
                <w:div w:id="964046964">
                  <w:marLeft w:val="0"/>
                  <w:marRight w:val="0"/>
                  <w:marTop w:val="0"/>
                  <w:marBottom w:val="0"/>
                  <w:divBdr>
                    <w:top w:val="none" w:sz="0" w:space="0" w:color="auto"/>
                    <w:left w:val="none" w:sz="0" w:space="0" w:color="auto"/>
                    <w:bottom w:val="none" w:sz="0" w:space="0" w:color="auto"/>
                    <w:right w:val="none" w:sz="0" w:space="0" w:color="auto"/>
                  </w:divBdr>
                </w:div>
                <w:div w:id="1068108842">
                  <w:marLeft w:val="-142"/>
                  <w:marRight w:val="-279"/>
                  <w:marTop w:val="0"/>
                  <w:marBottom w:val="0"/>
                  <w:divBdr>
                    <w:top w:val="none" w:sz="0" w:space="0" w:color="auto"/>
                    <w:left w:val="none" w:sz="0" w:space="0" w:color="auto"/>
                    <w:bottom w:val="none" w:sz="0" w:space="0" w:color="auto"/>
                    <w:right w:val="none" w:sz="0" w:space="0" w:color="auto"/>
                  </w:divBdr>
                </w:div>
                <w:div w:id="1137145082">
                  <w:marLeft w:val="-142"/>
                  <w:marRight w:val="-279"/>
                  <w:marTop w:val="0"/>
                  <w:marBottom w:val="0"/>
                  <w:divBdr>
                    <w:top w:val="none" w:sz="0" w:space="0" w:color="auto"/>
                    <w:left w:val="none" w:sz="0" w:space="0" w:color="auto"/>
                    <w:bottom w:val="none" w:sz="0" w:space="0" w:color="auto"/>
                    <w:right w:val="none" w:sz="0" w:space="0" w:color="auto"/>
                  </w:divBdr>
                </w:div>
                <w:div w:id="1220633213">
                  <w:marLeft w:val="-142"/>
                  <w:marRight w:val="-279"/>
                  <w:marTop w:val="0"/>
                  <w:marBottom w:val="0"/>
                  <w:divBdr>
                    <w:top w:val="none" w:sz="0" w:space="0" w:color="auto"/>
                    <w:left w:val="none" w:sz="0" w:space="0" w:color="auto"/>
                    <w:bottom w:val="none" w:sz="0" w:space="0" w:color="auto"/>
                    <w:right w:val="none" w:sz="0" w:space="0" w:color="auto"/>
                  </w:divBdr>
                </w:div>
                <w:div w:id="1268388632">
                  <w:marLeft w:val="-142"/>
                  <w:marRight w:val="-279"/>
                  <w:marTop w:val="0"/>
                  <w:marBottom w:val="0"/>
                  <w:divBdr>
                    <w:top w:val="none" w:sz="0" w:space="0" w:color="auto"/>
                    <w:left w:val="none" w:sz="0" w:space="0" w:color="auto"/>
                    <w:bottom w:val="none" w:sz="0" w:space="0" w:color="auto"/>
                    <w:right w:val="none" w:sz="0" w:space="0" w:color="auto"/>
                  </w:divBdr>
                </w:div>
                <w:div w:id="1286154354">
                  <w:marLeft w:val="-142"/>
                  <w:marRight w:val="-279"/>
                  <w:marTop w:val="0"/>
                  <w:marBottom w:val="0"/>
                  <w:divBdr>
                    <w:top w:val="none" w:sz="0" w:space="0" w:color="auto"/>
                    <w:left w:val="none" w:sz="0" w:space="0" w:color="auto"/>
                    <w:bottom w:val="none" w:sz="0" w:space="0" w:color="auto"/>
                    <w:right w:val="none" w:sz="0" w:space="0" w:color="auto"/>
                  </w:divBdr>
                </w:div>
                <w:div w:id="1586379897">
                  <w:marLeft w:val="0"/>
                  <w:marRight w:val="0"/>
                  <w:marTop w:val="0"/>
                  <w:marBottom w:val="0"/>
                  <w:divBdr>
                    <w:top w:val="none" w:sz="0" w:space="0" w:color="auto"/>
                    <w:left w:val="none" w:sz="0" w:space="0" w:color="auto"/>
                    <w:bottom w:val="none" w:sz="0" w:space="0" w:color="auto"/>
                    <w:right w:val="none" w:sz="0" w:space="0" w:color="auto"/>
                  </w:divBdr>
                </w:div>
                <w:div w:id="2054428583">
                  <w:marLeft w:val="-142"/>
                  <w:marRight w:val="-279"/>
                  <w:marTop w:val="0"/>
                  <w:marBottom w:val="0"/>
                  <w:divBdr>
                    <w:top w:val="none" w:sz="0" w:space="0" w:color="auto"/>
                    <w:left w:val="none" w:sz="0" w:space="0" w:color="auto"/>
                    <w:bottom w:val="none" w:sz="0" w:space="0" w:color="auto"/>
                    <w:right w:val="none" w:sz="0" w:space="0" w:color="auto"/>
                  </w:divBdr>
                </w:div>
                <w:div w:id="2075622486">
                  <w:marLeft w:val="-142"/>
                  <w:marRight w:val="-279"/>
                  <w:marTop w:val="0"/>
                  <w:marBottom w:val="0"/>
                  <w:divBdr>
                    <w:top w:val="none" w:sz="0" w:space="0" w:color="auto"/>
                    <w:left w:val="none" w:sz="0" w:space="0" w:color="auto"/>
                    <w:bottom w:val="none" w:sz="0" w:space="0" w:color="auto"/>
                    <w:right w:val="none" w:sz="0" w:space="0" w:color="auto"/>
                  </w:divBdr>
                </w:div>
                <w:div w:id="214453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48927">
      <w:bodyDiv w:val="1"/>
      <w:marLeft w:val="0"/>
      <w:marRight w:val="0"/>
      <w:marTop w:val="0"/>
      <w:marBottom w:val="0"/>
      <w:divBdr>
        <w:top w:val="none" w:sz="0" w:space="0" w:color="auto"/>
        <w:left w:val="none" w:sz="0" w:space="0" w:color="auto"/>
        <w:bottom w:val="none" w:sz="0" w:space="0" w:color="auto"/>
        <w:right w:val="none" w:sz="0" w:space="0" w:color="auto"/>
      </w:divBdr>
      <w:divsChild>
        <w:div w:id="1443695564">
          <w:marLeft w:val="1354"/>
          <w:marRight w:val="0"/>
          <w:marTop w:val="134"/>
          <w:marBottom w:val="0"/>
          <w:divBdr>
            <w:top w:val="none" w:sz="0" w:space="0" w:color="auto"/>
            <w:left w:val="none" w:sz="0" w:space="0" w:color="auto"/>
            <w:bottom w:val="none" w:sz="0" w:space="0" w:color="auto"/>
            <w:right w:val="none" w:sz="0" w:space="0" w:color="auto"/>
          </w:divBdr>
        </w:div>
        <w:div w:id="1607076214">
          <w:marLeft w:val="1354"/>
          <w:marRight w:val="0"/>
          <w:marTop w:val="134"/>
          <w:marBottom w:val="0"/>
          <w:divBdr>
            <w:top w:val="none" w:sz="0" w:space="0" w:color="auto"/>
            <w:left w:val="none" w:sz="0" w:space="0" w:color="auto"/>
            <w:bottom w:val="none" w:sz="0" w:space="0" w:color="auto"/>
            <w:right w:val="none" w:sz="0" w:space="0" w:color="auto"/>
          </w:divBdr>
        </w:div>
        <w:div w:id="1867863646">
          <w:marLeft w:val="1354"/>
          <w:marRight w:val="0"/>
          <w:marTop w:val="134"/>
          <w:marBottom w:val="0"/>
          <w:divBdr>
            <w:top w:val="none" w:sz="0" w:space="0" w:color="auto"/>
            <w:left w:val="none" w:sz="0" w:space="0" w:color="auto"/>
            <w:bottom w:val="none" w:sz="0" w:space="0" w:color="auto"/>
            <w:right w:val="none" w:sz="0" w:space="0" w:color="auto"/>
          </w:divBdr>
        </w:div>
      </w:divsChild>
    </w:div>
    <w:div w:id="154225470">
      <w:bodyDiv w:val="1"/>
      <w:marLeft w:val="0"/>
      <w:marRight w:val="0"/>
      <w:marTop w:val="0"/>
      <w:marBottom w:val="0"/>
      <w:divBdr>
        <w:top w:val="none" w:sz="0" w:space="0" w:color="auto"/>
        <w:left w:val="none" w:sz="0" w:space="0" w:color="auto"/>
        <w:bottom w:val="none" w:sz="0" w:space="0" w:color="auto"/>
        <w:right w:val="none" w:sz="0" w:space="0" w:color="auto"/>
      </w:divBdr>
    </w:div>
    <w:div w:id="223957457">
      <w:bodyDiv w:val="1"/>
      <w:marLeft w:val="0"/>
      <w:marRight w:val="0"/>
      <w:marTop w:val="0"/>
      <w:marBottom w:val="0"/>
      <w:divBdr>
        <w:top w:val="none" w:sz="0" w:space="0" w:color="auto"/>
        <w:left w:val="none" w:sz="0" w:space="0" w:color="auto"/>
        <w:bottom w:val="none" w:sz="0" w:space="0" w:color="auto"/>
        <w:right w:val="none" w:sz="0" w:space="0" w:color="auto"/>
      </w:divBdr>
    </w:div>
    <w:div w:id="244923178">
      <w:bodyDiv w:val="1"/>
      <w:marLeft w:val="0"/>
      <w:marRight w:val="0"/>
      <w:marTop w:val="0"/>
      <w:marBottom w:val="0"/>
      <w:divBdr>
        <w:top w:val="none" w:sz="0" w:space="0" w:color="auto"/>
        <w:left w:val="none" w:sz="0" w:space="0" w:color="auto"/>
        <w:bottom w:val="none" w:sz="0" w:space="0" w:color="auto"/>
        <w:right w:val="none" w:sz="0" w:space="0" w:color="auto"/>
      </w:divBdr>
      <w:divsChild>
        <w:div w:id="773287604">
          <w:marLeft w:val="0"/>
          <w:marRight w:val="0"/>
          <w:marTop w:val="0"/>
          <w:marBottom w:val="0"/>
          <w:divBdr>
            <w:top w:val="none" w:sz="0" w:space="0" w:color="auto"/>
            <w:left w:val="none" w:sz="0" w:space="0" w:color="auto"/>
            <w:bottom w:val="none" w:sz="0" w:space="0" w:color="auto"/>
            <w:right w:val="none" w:sz="0" w:space="0" w:color="auto"/>
          </w:divBdr>
          <w:divsChild>
            <w:div w:id="1472870031">
              <w:marLeft w:val="0"/>
              <w:marRight w:val="0"/>
              <w:marTop w:val="0"/>
              <w:marBottom w:val="0"/>
              <w:divBdr>
                <w:top w:val="none" w:sz="0" w:space="0" w:color="auto"/>
                <w:left w:val="none" w:sz="0" w:space="0" w:color="auto"/>
                <w:bottom w:val="none" w:sz="0" w:space="0" w:color="auto"/>
                <w:right w:val="none" w:sz="0" w:space="0" w:color="auto"/>
              </w:divBdr>
              <w:divsChild>
                <w:div w:id="1223716013">
                  <w:marLeft w:val="0"/>
                  <w:marRight w:val="0"/>
                  <w:marTop w:val="0"/>
                  <w:marBottom w:val="0"/>
                  <w:divBdr>
                    <w:top w:val="none" w:sz="0" w:space="0" w:color="auto"/>
                    <w:left w:val="none" w:sz="0" w:space="0" w:color="auto"/>
                    <w:bottom w:val="none" w:sz="0" w:space="0" w:color="auto"/>
                    <w:right w:val="none" w:sz="0" w:space="0" w:color="auto"/>
                  </w:divBdr>
                  <w:divsChild>
                    <w:div w:id="1277715411">
                      <w:marLeft w:val="0"/>
                      <w:marRight w:val="0"/>
                      <w:marTop w:val="0"/>
                      <w:marBottom w:val="0"/>
                      <w:divBdr>
                        <w:top w:val="none" w:sz="0" w:space="0" w:color="auto"/>
                        <w:left w:val="none" w:sz="0" w:space="0" w:color="auto"/>
                        <w:bottom w:val="none" w:sz="0" w:space="0" w:color="auto"/>
                        <w:right w:val="none" w:sz="0" w:space="0" w:color="auto"/>
                      </w:divBdr>
                      <w:divsChild>
                        <w:div w:id="1250387383">
                          <w:marLeft w:val="0"/>
                          <w:marRight w:val="0"/>
                          <w:marTop w:val="0"/>
                          <w:marBottom w:val="0"/>
                          <w:divBdr>
                            <w:top w:val="none" w:sz="0" w:space="0" w:color="auto"/>
                            <w:left w:val="none" w:sz="0" w:space="0" w:color="auto"/>
                            <w:bottom w:val="none" w:sz="0" w:space="0" w:color="auto"/>
                            <w:right w:val="none" w:sz="0" w:space="0" w:color="auto"/>
                          </w:divBdr>
                          <w:divsChild>
                            <w:div w:id="1898006538">
                              <w:marLeft w:val="0"/>
                              <w:marRight w:val="0"/>
                              <w:marTop w:val="240"/>
                              <w:marBottom w:val="0"/>
                              <w:divBdr>
                                <w:top w:val="none" w:sz="0" w:space="0" w:color="auto"/>
                                <w:left w:val="none" w:sz="0" w:space="0" w:color="auto"/>
                                <w:bottom w:val="none" w:sz="0" w:space="0" w:color="auto"/>
                                <w:right w:val="none" w:sz="0" w:space="0" w:color="auto"/>
                              </w:divBdr>
                              <w:divsChild>
                                <w:div w:id="1620410153">
                                  <w:marLeft w:val="0"/>
                                  <w:marRight w:val="0"/>
                                  <w:marTop w:val="0"/>
                                  <w:marBottom w:val="0"/>
                                  <w:divBdr>
                                    <w:top w:val="none" w:sz="0" w:space="0" w:color="auto"/>
                                    <w:left w:val="none" w:sz="0" w:space="0" w:color="auto"/>
                                    <w:bottom w:val="none" w:sz="0" w:space="0" w:color="auto"/>
                                    <w:right w:val="none" w:sz="0" w:space="0" w:color="auto"/>
                                  </w:divBdr>
                                  <w:divsChild>
                                    <w:div w:id="2113471838">
                                      <w:marLeft w:val="0"/>
                                      <w:marRight w:val="0"/>
                                      <w:marTop w:val="0"/>
                                      <w:marBottom w:val="0"/>
                                      <w:divBdr>
                                        <w:top w:val="none" w:sz="0" w:space="0" w:color="auto"/>
                                        <w:left w:val="none" w:sz="0" w:space="0" w:color="auto"/>
                                        <w:bottom w:val="none" w:sz="0" w:space="0" w:color="auto"/>
                                        <w:right w:val="none" w:sz="0" w:space="0" w:color="auto"/>
                                      </w:divBdr>
                                      <w:divsChild>
                                        <w:div w:id="710881917">
                                          <w:marLeft w:val="0"/>
                                          <w:marRight w:val="0"/>
                                          <w:marTop w:val="0"/>
                                          <w:marBottom w:val="0"/>
                                          <w:divBdr>
                                            <w:top w:val="none" w:sz="0" w:space="0" w:color="auto"/>
                                            <w:left w:val="none" w:sz="0" w:space="0" w:color="auto"/>
                                            <w:bottom w:val="none" w:sz="0" w:space="0" w:color="auto"/>
                                            <w:right w:val="none" w:sz="0" w:space="0" w:color="auto"/>
                                          </w:divBdr>
                                          <w:divsChild>
                                            <w:div w:id="2060474061">
                                              <w:marLeft w:val="0"/>
                                              <w:marRight w:val="0"/>
                                              <w:marTop w:val="0"/>
                                              <w:marBottom w:val="0"/>
                                              <w:divBdr>
                                                <w:top w:val="none" w:sz="0" w:space="0" w:color="auto"/>
                                                <w:left w:val="none" w:sz="0" w:space="0" w:color="auto"/>
                                                <w:bottom w:val="none" w:sz="0" w:space="0" w:color="auto"/>
                                                <w:right w:val="none" w:sz="0" w:space="0" w:color="auto"/>
                                              </w:divBdr>
                                              <w:divsChild>
                                                <w:div w:id="1995795176">
                                                  <w:marLeft w:val="0"/>
                                                  <w:marRight w:val="0"/>
                                                  <w:marTop w:val="0"/>
                                                  <w:marBottom w:val="0"/>
                                                  <w:divBdr>
                                                    <w:top w:val="none" w:sz="0" w:space="0" w:color="auto"/>
                                                    <w:left w:val="none" w:sz="0" w:space="0" w:color="auto"/>
                                                    <w:bottom w:val="none" w:sz="0" w:space="0" w:color="auto"/>
                                                    <w:right w:val="none" w:sz="0" w:space="0" w:color="auto"/>
                                                  </w:divBdr>
                                                  <w:divsChild>
                                                    <w:div w:id="284624082">
                                                      <w:marLeft w:val="0"/>
                                                      <w:marRight w:val="0"/>
                                                      <w:marTop w:val="0"/>
                                                      <w:marBottom w:val="0"/>
                                                      <w:divBdr>
                                                        <w:top w:val="none" w:sz="0" w:space="0" w:color="auto"/>
                                                        <w:left w:val="none" w:sz="0" w:space="0" w:color="auto"/>
                                                        <w:bottom w:val="none" w:sz="0" w:space="0" w:color="auto"/>
                                                        <w:right w:val="none" w:sz="0" w:space="0" w:color="auto"/>
                                                      </w:divBdr>
                                                      <w:divsChild>
                                                        <w:div w:id="45240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9359498">
      <w:bodyDiv w:val="1"/>
      <w:marLeft w:val="30"/>
      <w:marRight w:val="30"/>
      <w:marTop w:val="0"/>
      <w:marBottom w:val="0"/>
      <w:divBdr>
        <w:top w:val="none" w:sz="0" w:space="0" w:color="auto"/>
        <w:left w:val="none" w:sz="0" w:space="0" w:color="auto"/>
        <w:bottom w:val="none" w:sz="0" w:space="0" w:color="auto"/>
        <w:right w:val="none" w:sz="0" w:space="0" w:color="auto"/>
      </w:divBdr>
      <w:divsChild>
        <w:div w:id="404841741">
          <w:marLeft w:val="0"/>
          <w:marRight w:val="0"/>
          <w:marTop w:val="0"/>
          <w:marBottom w:val="0"/>
          <w:divBdr>
            <w:top w:val="none" w:sz="0" w:space="0" w:color="auto"/>
            <w:left w:val="none" w:sz="0" w:space="0" w:color="auto"/>
            <w:bottom w:val="none" w:sz="0" w:space="0" w:color="auto"/>
            <w:right w:val="none" w:sz="0" w:space="0" w:color="auto"/>
          </w:divBdr>
          <w:divsChild>
            <w:div w:id="268051390">
              <w:marLeft w:val="0"/>
              <w:marRight w:val="0"/>
              <w:marTop w:val="0"/>
              <w:marBottom w:val="0"/>
              <w:divBdr>
                <w:top w:val="none" w:sz="0" w:space="0" w:color="auto"/>
                <w:left w:val="none" w:sz="0" w:space="0" w:color="auto"/>
                <w:bottom w:val="none" w:sz="0" w:space="0" w:color="auto"/>
                <w:right w:val="none" w:sz="0" w:space="0" w:color="auto"/>
              </w:divBdr>
              <w:divsChild>
                <w:div w:id="38094686">
                  <w:marLeft w:val="0"/>
                  <w:marRight w:val="0"/>
                  <w:marTop w:val="0"/>
                  <w:marBottom w:val="0"/>
                  <w:divBdr>
                    <w:top w:val="none" w:sz="0" w:space="0" w:color="auto"/>
                    <w:left w:val="none" w:sz="0" w:space="0" w:color="auto"/>
                    <w:bottom w:val="none" w:sz="0" w:space="0" w:color="auto"/>
                    <w:right w:val="none" w:sz="0" w:space="0" w:color="auto"/>
                  </w:divBdr>
                  <w:divsChild>
                    <w:div w:id="165402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149582">
      <w:bodyDiv w:val="1"/>
      <w:marLeft w:val="0"/>
      <w:marRight w:val="0"/>
      <w:marTop w:val="0"/>
      <w:marBottom w:val="0"/>
      <w:divBdr>
        <w:top w:val="none" w:sz="0" w:space="0" w:color="auto"/>
        <w:left w:val="none" w:sz="0" w:space="0" w:color="auto"/>
        <w:bottom w:val="none" w:sz="0" w:space="0" w:color="auto"/>
        <w:right w:val="none" w:sz="0" w:space="0" w:color="auto"/>
      </w:divBdr>
    </w:div>
    <w:div w:id="377902370">
      <w:bodyDiv w:val="1"/>
      <w:marLeft w:val="30"/>
      <w:marRight w:val="30"/>
      <w:marTop w:val="0"/>
      <w:marBottom w:val="0"/>
      <w:divBdr>
        <w:top w:val="none" w:sz="0" w:space="0" w:color="auto"/>
        <w:left w:val="none" w:sz="0" w:space="0" w:color="auto"/>
        <w:bottom w:val="none" w:sz="0" w:space="0" w:color="auto"/>
        <w:right w:val="none" w:sz="0" w:space="0" w:color="auto"/>
      </w:divBdr>
      <w:divsChild>
        <w:div w:id="1535994586">
          <w:marLeft w:val="0"/>
          <w:marRight w:val="0"/>
          <w:marTop w:val="0"/>
          <w:marBottom w:val="0"/>
          <w:divBdr>
            <w:top w:val="none" w:sz="0" w:space="0" w:color="auto"/>
            <w:left w:val="none" w:sz="0" w:space="0" w:color="auto"/>
            <w:bottom w:val="none" w:sz="0" w:space="0" w:color="auto"/>
            <w:right w:val="none" w:sz="0" w:space="0" w:color="auto"/>
          </w:divBdr>
          <w:divsChild>
            <w:div w:id="2113162274">
              <w:marLeft w:val="0"/>
              <w:marRight w:val="0"/>
              <w:marTop w:val="0"/>
              <w:marBottom w:val="0"/>
              <w:divBdr>
                <w:top w:val="none" w:sz="0" w:space="0" w:color="auto"/>
                <w:left w:val="none" w:sz="0" w:space="0" w:color="auto"/>
                <w:bottom w:val="none" w:sz="0" w:space="0" w:color="auto"/>
                <w:right w:val="none" w:sz="0" w:space="0" w:color="auto"/>
              </w:divBdr>
              <w:divsChild>
                <w:div w:id="859390367">
                  <w:marLeft w:val="0"/>
                  <w:marRight w:val="0"/>
                  <w:marTop w:val="0"/>
                  <w:marBottom w:val="0"/>
                  <w:divBdr>
                    <w:top w:val="none" w:sz="0" w:space="0" w:color="auto"/>
                    <w:left w:val="none" w:sz="0" w:space="0" w:color="auto"/>
                    <w:bottom w:val="none" w:sz="0" w:space="0" w:color="auto"/>
                    <w:right w:val="none" w:sz="0" w:space="0" w:color="auto"/>
                  </w:divBdr>
                  <w:divsChild>
                    <w:div w:id="7663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403377925">
      <w:bodyDiv w:val="1"/>
      <w:marLeft w:val="0"/>
      <w:marRight w:val="0"/>
      <w:marTop w:val="0"/>
      <w:marBottom w:val="0"/>
      <w:divBdr>
        <w:top w:val="none" w:sz="0" w:space="0" w:color="auto"/>
        <w:left w:val="none" w:sz="0" w:space="0" w:color="auto"/>
        <w:bottom w:val="none" w:sz="0" w:space="0" w:color="auto"/>
        <w:right w:val="none" w:sz="0" w:space="0" w:color="auto"/>
      </w:divBdr>
      <w:divsChild>
        <w:div w:id="887031362">
          <w:marLeft w:val="0"/>
          <w:marRight w:val="0"/>
          <w:marTop w:val="0"/>
          <w:marBottom w:val="0"/>
          <w:divBdr>
            <w:top w:val="none" w:sz="0" w:space="0" w:color="auto"/>
            <w:left w:val="none" w:sz="0" w:space="0" w:color="auto"/>
            <w:bottom w:val="none" w:sz="0" w:space="0" w:color="auto"/>
            <w:right w:val="none" w:sz="0" w:space="0" w:color="auto"/>
          </w:divBdr>
          <w:divsChild>
            <w:div w:id="1772580459">
              <w:marLeft w:val="-300"/>
              <w:marRight w:val="0"/>
              <w:marTop w:val="0"/>
              <w:marBottom w:val="0"/>
              <w:divBdr>
                <w:top w:val="none" w:sz="0" w:space="0" w:color="auto"/>
                <w:left w:val="none" w:sz="0" w:space="0" w:color="auto"/>
                <w:bottom w:val="none" w:sz="0" w:space="0" w:color="auto"/>
                <w:right w:val="none" w:sz="0" w:space="0" w:color="auto"/>
              </w:divBdr>
              <w:divsChild>
                <w:div w:id="1832595635">
                  <w:marLeft w:val="0"/>
                  <w:marRight w:val="0"/>
                  <w:marTop w:val="0"/>
                  <w:marBottom w:val="0"/>
                  <w:divBdr>
                    <w:top w:val="none" w:sz="0" w:space="0" w:color="auto"/>
                    <w:left w:val="none" w:sz="0" w:space="0" w:color="auto"/>
                    <w:bottom w:val="none" w:sz="0" w:space="0" w:color="auto"/>
                    <w:right w:val="none" w:sz="0" w:space="0" w:color="auto"/>
                  </w:divBdr>
                  <w:divsChild>
                    <w:div w:id="1103276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06216275">
      <w:bodyDiv w:val="1"/>
      <w:marLeft w:val="0"/>
      <w:marRight w:val="0"/>
      <w:marTop w:val="0"/>
      <w:marBottom w:val="0"/>
      <w:divBdr>
        <w:top w:val="none" w:sz="0" w:space="0" w:color="auto"/>
        <w:left w:val="none" w:sz="0" w:space="0" w:color="auto"/>
        <w:bottom w:val="none" w:sz="0" w:space="0" w:color="auto"/>
        <w:right w:val="none" w:sz="0" w:space="0" w:color="auto"/>
      </w:divBdr>
    </w:div>
    <w:div w:id="581640781">
      <w:bodyDiv w:val="1"/>
      <w:marLeft w:val="0"/>
      <w:marRight w:val="0"/>
      <w:marTop w:val="0"/>
      <w:marBottom w:val="0"/>
      <w:divBdr>
        <w:top w:val="none" w:sz="0" w:space="0" w:color="auto"/>
        <w:left w:val="none" w:sz="0" w:space="0" w:color="auto"/>
        <w:bottom w:val="none" w:sz="0" w:space="0" w:color="auto"/>
        <w:right w:val="none" w:sz="0" w:space="0" w:color="auto"/>
      </w:divBdr>
    </w:div>
    <w:div w:id="724375419">
      <w:bodyDiv w:val="1"/>
      <w:marLeft w:val="0"/>
      <w:marRight w:val="0"/>
      <w:marTop w:val="0"/>
      <w:marBottom w:val="0"/>
      <w:divBdr>
        <w:top w:val="none" w:sz="0" w:space="0" w:color="auto"/>
        <w:left w:val="none" w:sz="0" w:space="0" w:color="auto"/>
        <w:bottom w:val="none" w:sz="0" w:space="0" w:color="auto"/>
        <w:right w:val="none" w:sz="0" w:space="0" w:color="auto"/>
      </w:divBdr>
      <w:divsChild>
        <w:div w:id="420564541">
          <w:marLeft w:val="0"/>
          <w:marRight w:val="0"/>
          <w:marTop w:val="0"/>
          <w:marBottom w:val="0"/>
          <w:divBdr>
            <w:top w:val="none" w:sz="0" w:space="0" w:color="auto"/>
            <w:left w:val="none" w:sz="0" w:space="0" w:color="auto"/>
            <w:bottom w:val="none" w:sz="0" w:space="0" w:color="auto"/>
            <w:right w:val="none" w:sz="0" w:space="0" w:color="auto"/>
          </w:divBdr>
        </w:div>
      </w:divsChild>
    </w:div>
    <w:div w:id="739250086">
      <w:bodyDiv w:val="1"/>
      <w:marLeft w:val="30"/>
      <w:marRight w:val="30"/>
      <w:marTop w:val="0"/>
      <w:marBottom w:val="0"/>
      <w:divBdr>
        <w:top w:val="none" w:sz="0" w:space="0" w:color="auto"/>
        <w:left w:val="none" w:sz="0" w:space="0" w:color="auto"/>
        <w:bottom w:val="none" w:sz="0" w:space="0" w:color="auto"/>
        <w:right w:val="none" w:sz="0" w:space="0" w:color="auto"/>
      </w:divBdr>
      <w:divsChild>
        <w:div w:id="1562715725">
          <w:marLeft w:val="0"/>
          <w:marRight w:val="0"/>
          <w:marTop w:val="0"/>
          <w:marBottom w:val="0"/>
          <w:divBdr>
            <w:top w:val="none" w:sz="0" w:space="0" w:color="auto"/>
            <w:left w:val="none" w:sz="0" w:space="0" w:color="auto"/>
            <w:bottom w:val="none" w:sz="0" w:space="0" w:color="auto"/>
            <w:right w:val="none" w:sz="0" w:space="0" w:color="auto"/>
          </w:divBdr>
          <w:divsChild>
            <w:div w:id="1958413178">
              <w:marLeft w:val="0"/>
              <w:marRight w:val="0"/>
              <w:marTop w:val="0"/>
              <w:marBottom w:val="0"/>
              <w:divBdr>
                <w:top w:val="none" w:sz="0" w:space="0" w:color="auto"/>
                <w:left w:val="none" w:sz="0" w:space="0" w:color="auto"/>
                <w:bottom w:val="none" w:sz="0" w:space="0" w:color="auto"/>
                <w:right w:val="none" w:sz="0" w:space="0" w:color="auto"/>
              </w:divBdr>
              <w:divsChild>
                <w:div w:id="973829385">
                  <w:marLeft w:val="0"/>
                  <w:marRight w:val="0"/>
                  <w:marTop w:val="0"/>
                  <w:marBottom w:val="0"/>
                  <w:divBdr>
                    <w:top w:val="none" w:sz="0" w:space="0" w:color="auto"/>
                    <w:left w:val="none" w:sz="0" w:space="0" w:color="auto"/>
                    <w:bottom w:val="none" w:sz="0" w:space="0" w:color="auto"/>
                    <w:right w:val="none" w:sz="0" w:space="0" w:color="auto"/>
                  </w:divBdr>
                  <w:divsChild>
                    <w:div w:id="39898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672408">
      <w:bodyDiv w:val="1"/>
      <w:marLeft w:val="0"/>
      <w:marRight w:val="0"/>
      <w:marTop w:val="0"/>
      <w:marBottom w:val="0"/>
      <w:divBdr>
        <w:top w:val="none" w:sz="0" w:space="0" w:color="auto"/>
        <w:left w:val="none" w:sz="0" w:space="0" w:color="auto"/>
        <w:bottom w:val="none" w:sz="0" w:space="0" w:color="auto"/>
        <w:right w:val="none" w:sz="0" w:space="0" w:color="auto"/>
      </w:divBdr>
    </w:div>
    <w:div w:id="914054406">
      <w:bodyDiv w:val="1"/>
      <w:marLeft w:val="30"/>
      <w:marRight w:val="30"/>
      <w:marTop w:val="0"/>
      <w:marBottom w:val="0"/>
      <w:divBdr>
        <w:top w:val="none" w:sz="0" w:space="0" w:color="auto"/>
        <w:left w:val="none" w:sz="0" w:space="0" w:color="auto"/>
        <w:bottom w:val="none" w:sz="0" w:space="0" w:color="auto"/>
        <w:right w:val="none" w:sz="0" w:space="0" w:color="auto"/>
      </w:divBdr>
      <w:divsChild>
        <w:div w:id="213393695">
          <w:marLeft w:val="0"/>
          <w:marRight w:val="0"/>
          <w:marTop w:val="0"/>
          <w:marBottom w:val="0"/>
          <w:divBdr>
            <w:top w:val="none" w:sz="0" w:space="0" w:color="auto"/>
            <w:left w:val="none" w:sz="0" w:space="0" w:color="auto"/>
            <w:bottom w:val="none" w:sz="0" w:space="0" w:color="auto"/>
            <w:right w:val="none" w:sz="0" w:space="0" w:color="auto"/>
          </w:divBdr>
          <w:divsChild>
            <w:div w:id="584723961">
              <w:marLeft w:val="0"/>
              <w:marRight w:val="0"/>
              <w:marTop w:val="0"/>
              <w:marBottom w:val="0"/>
              <w:divBdr>
                <w:top w:val="none" w:sz="0" w:space="0" w:color="auto"/>
                <w:left w:val="none" w:sz="0" w:space="0" w:color="auto"/>
                <w:bottom w:val="none" w:sz="0" w:space="0" w:color="auto"/>
                <w:right w:val="none" w:sz="0" w:space="0" w:color="auto"/>
              </w:divBdr>
              <w:divsChild>
                <w:div w:id="1010303657">
                  <w:marLeft w:val="0"/>
                  <w:marRight w:val="0"/>
                  <w:marTop w:val="0"/>
                  <w:marBottom w:val="0"/>
                  <w:divBdr>
                    <w:top w:val="none" w:sz="0" w:space="0" w:color="auto"/>
                    <w:left w:val="none" w:sz="0" w:space="0" w:color="auto"/>
                    <w:bottom w:val="none" w:sz="0" w:space="0" w:color="auto"/>
                    <w:right w:val="none" w:sz="0" w:space="0" w:color="auto"/>
                  </w:divBdr>
                  <w:divsChild>
                    <w:div w:id="26642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835284">
      <w:bodyDiv w:val="1"/>
      <w:marLeft w:val="0"/>
      <w:marRight w:val="0"/>
      <w:marTop w:val="0"/>
      <w:marBottom w:val="0"/>
      <w:divBdr>
        <w:top w:val="none" w:sz="0" w:space="0" w:color="auto"/>
        <w:left w:val="none" w:sz="0" w:space="0" w:color="auto"/>
        <w:bottom w:val="none" w:sz="0" w:space="0" w:color="auto"/>
        <w:right w:val="none" w:sz="0" w:space="0" w:color="auto"/>
      </w:divBdr>
    </w:div>
    <w:div w:id="1156414369">
      <w:bodyDiv w:val="1"/>
      <w:marLeft w:val="0"/>
      <w:marRight w:val="0"/>
      <w:marTop w:val="0"/>
      <w:marBottom w:val="0"/>
      <w:divBdr>
        <w:top w:val="none" w:sz="0" w:space="0" w:color="auto"/>
        <w:left w:val="none" w:sz="0" w:space="0" w:color="auto"/>
        <w:bottom w:val="none" w:sz="0" w:space="0" w:color="auto"/>
        <w:right w:val="none" w:sz="0" w:space="0" w:color="auto"/>
      </w:divBdr>
      <w:divsChild>
        <w:div w:id="1141387837">
          <w:marLeft w:val="547"/>
          <w:marRight w:val="0"/>
          <w:marTop w:val="134"/>
          <w:marBottom w:val="0"/>
          <w:divBdr>
            <w:top w:val="none" w:sz="0" w:space="0" w:color="auto"/>
            <w:left w:val="none" w:sz="0" w:space="0" w:color="auto"/>
            <w:bottom w:val="none" w:sz="0" w:space="0" w:color="auto"/>
            <w:right w:val="none" w:sz="0" w:space="0" w:color="auto"/>
          </w:divBdr>
        </w:div>
        <w:div w:id="1242326614">
          <w:marLeft w:val="547"/>
          <w:marRight w:val="0"/>
          <w:marTop w:val="134"/>
          <w:marBottom w:val="0"/>
          <w:divBdr>
            <w:top w:val="none" w:sz="0" w:space="0" w:color="auto"/>
            <w:left w:val="none" w:sz="0" w:space="0" w:color="auto"/>
            <w:bottom w:val="none" w:sz="0" w:space="0" w:color="auto"/>
            <w:right w:val="none" w:sz="0" w:space="0" w:color="auto"/>
          </w:divBdr>
        </w:div>
        <w:div w:id="1461535320">
          <w:marLeft w:val="547"/>
          <w:marRight w:val="0"/>
          <w:marTop w:val="134"/>
          <w:marBottom w:val="0"/>
          <w:divBdr>
            <w:top w:val="none" w:sz="0" w:space="0" w:color="auto"/>
            <w:left w:val="none" w:sz="0" w:space="0" w:color="auto"/>
            <w:bottom w:val="none" w:sz="0" w:space="0" w:color="auto"/>
            <w:right w:val="none" w:sz="0" w:space="0" w:color="auto"/>
          </w:divBdr>
        </w:div>
        <w:div w:id="1464689829">
          <w:marLeft w:val="547"/>
          <w:marRight w:val="0"/>
          <w:marTop w:val="134"/>
          <w:marBottom w:val="0"/>
          <w:divBdr>
            <w:top w:val="none" w:sz="0" w:space="0" w:color="auto"/>
            <w:left w:val="none" w:sz="0" w:space="0" w:color="auto"/>
            <w:bottom w:val="none" w:sz="0" w:space="0" w:color="auto"/>
            <w:right w:val="none" w:sz="0" w:space="0" w:color="auto"/>
          </w:divBdr>
        </w:div>
        <w:div w:id="1779635693">
          <w:marLeft w:val="547"/>
          <w:marRight w:val="0"/>
          <w:marTop w:val="134"/>
          <w:marBottom w:val="0"/>
          <w:divBdr>
            <w:top w:val="none" w:sz="0" w:space="0" w:color="auto"/>
            <w:left w:val="none" w:sz="0" w:space="0" w:color="auto"/>
            <w:bottom w:val="none" w:sz="0" w:space="0" w:color="auto"/>
            <w:right w:val="none" w:sz="0" w:space="0" w:color="auto"/>
          </w:divBdr>
        </w:div>
      </w:divsChild>
    </w:div>
    <w:div w:id="1194269571">
      <w:bodyDiv w:val="1"/>
      <w:marLeft w:val="0"/>
      <w:marRight w:val="0"/>
      <w:marTop w:val="0"/>
      <w:marBottom w:val="0"/>
      <w:divBdr>
        <w:top w:val="none" w:sz="0" w:space="0" w:color="auto"/>
        <w:left w:val="none" w:sz="0" w:space="0" w:color="auto"/>
        <w:bottom w:val="none" w:sz="0" w:space="0" w:color="auto"/>
        <w:right w:val="none" w:sz="0" w:space="0" w:color="auto"/>
      </w:divBdr>
      <w:divsChild>
        <w:div w:id="166672786">
          <w:marLeft w:val="547"/>
          <w:marRight w:val="0"/>
          <w:marTop w:val="134"/>
          <w:marBottom w:val="0"/>
          <w:divBdr>
            <w:top w:val="none" w:sz="0" w:space="0" w:color="auto"/>
            <w:left w:val="none" w:sz="0" w:space="0" w:color="auto"/>
            <w:bottom w:val="none" w:sz="0" w:space="0" w:color="auto"/>
            <w:right w:val="none" w:sz="0" w:space="0" w:color="auto"/>
          </w:divBdr>
        </w:div>
        <w:div w:id="382212413">
          <w:marLeft w:val="547"/>
          <w:marRight w:val="0"/>
          <w:marTop w:val="134"/>
          <w:marBottom w:val="0"/>
          <w:divBdr>
            <w:top w:val="none" w:sz="0" w:space="0" w:color="auto"/>
            <w:left w:val="none" w:sz="0" w:space="0" w:color="auto"/>
            <w:bottom w:val="none" w:sz="0" w:space="0" w:color="auto"/>
            <w:right w:val="none" w:sz="0" w:space="0" w:color="auto"/>
          </w:divBdr>
        </w:div>
        <w:div w:id="876502223">
          <w:marLeft w:val="547"/>
          <w:marRight w:val="0"/>
          <w:marTop w:val="134"/>
          <w:marBottom w:val="0"/>
          <w:divBdr>
            <w:top w:val="none" w:sz="0" w:space="0" w:color="auto"/>
            <w:left w:val="none" w:sz="0" w:space="0" w:color="auto"/>
            <w:bottom w:val="none" w:sz="0" w:space="0" w:color="auto"/>
            <w:right w:val="none" w:sz="0" w:space="0" w:color="auto"/>
          </w:divBdr>
        </w:div>
      </w:divsChild>
    </w:div>
    <w:div w:id="1229264712">
      <w:bodyDiv w:val="1"/>
      <w:marLeft w:val="0"/>
      <w:marRight w:val="0"/>
      <w:marTop w:val="0"/>
      <w:marBottom w:val="0"/>
      <w:divBdr>
        <w:top w:val="none" w:sz="0" w:space="0" w:color="auto"/>
        <w:left w:val="none" w:sz="0" w:space="0" w:color="auto"/>
        <w:bottom w:val="none" w:sz="0" w:space="0" w:color="auto"/>
        <w:right w:val="none" w:sz="0" w:space="0" w:color="auto"/>
      </w:divBdr>
      <w:divsChild>
        <w:div w:id="169637434">
          <w:marLeft w:val="547"/>
          <w:marRight w:val="0"/>
          <w:marTop w:val="134"/>
          <w:marBottom w:val="0"/>
          <w:divBdr>
            <w:top w:val="none" w:sz="0" w:space="0" w:color="auto"/>
            <w:left w:val="none" w:sz="0" w:space="0" w:color="auto"/>
            <w:bottom w:val="none" w:sz="0" w:space="0" w:color="auto"/>
            <w:right w:val="none" w:sz="0" w:space="0" w:color="auto"/>
          </w:divBdr>
        </w:div>
        <w:div w:id="1706784915">
          <w:marLeft w:val="547"/>
          <w:marRight w:val="0"/>
          <w:marTop w:val="134"/>
          <w:marBottom w:val="0"/>
          <w:divBdr>
            <w:top w:val="none" w:sz="0" w:space="0" w:color="auto"/>
            <w:left w:val="none" w:sz="0" w:space="0" w:color="auto"/>
            <w:bottom w:val="none" w:sz="0" w:space="0" w:color="auto"/>
            <w:right w:val="none" w:sz="0" w:space="0" w:color="auto"/>
          </w:divBdr>
        </w:div>
        <w:div w:id="1874536803">
          <w:marLeft w:val="547"/>
          <w:marRight w:val="0"/>
          <w:marTop w:val="134"/>
          <w:marBottom w:val="0"/>
          <w:divBdr>
            <w:top w:val="none" w:sz="0" w:space="0" w:color="auto"/>
            <w:left w:val="none" w:sz="0" w:space="0" w:color="auto"/>
            <w:bottom w:val="none" w:sz="0" w:space="0" w:color="auto"/>
            <w:right w:val="none" w:sz="0" w:space="0" w:color="auto"/>
          </w:divBdr>
        </w:div>
      </w:divsChild>
    </w:div>
    <w:div w:id="1267620311">
      <w:bodyDiv w:val="1"/>
      <w:marLeft w:val="0"/>
      <w:marRight w:val="0"/>
      <w:marTop w:val="0"/>
      <w:marBottom w:val="0"/>
      <w:divBdr>
        <w:top w:val="none" w:sz="0" w:space="0" w:color="auto"/>
        <w:left w:val="none" w:sz="0" w:space="0" w:color="auto"/>
        <w:bottom w:val="none" w:sz="0" w:space="0" w:color="auto"/>
        <w:right w:val="none" w:sz="0" w:space="0" w:color="auto"/>
      </w:divBdr>
      <w:divsChild>
        <w:div w:id="1646815164">
          <w:marLeft w:val="0"/>
          <w:marRight w:val="0"/>
          <w:marTop w:val="0"/>
          <w:marBottom w:val="0"/>
          <w:divBdr>
            <w:top w:val="none" w:sz="0" w:space="0" w:color="auto"/>
            <w:left w:val="none" w:sz="0" w:space="0" w:color="auto"/>
            <w:bottom w:val="none" w:sz="0" w:space="0" w:color="auto"/>
            <w:right w:val="none" w:sz="0" w:space="0" w:color="auto"/>
          </w:divBdr>
        </w:div>
      </w:divsChild>
    </w:div>
    <w:div w:id="1279406624">
      <w:bodyDiv w:val="1"/>
      <w:marLeft w:val="30"/>
      <w:marRight w:val="30"/>
      <w:marTop w:val="0"/>
      <w:marBottom w:val="0"/>
      <w:divBdr>
        <w:top w:val="none" w:sz="0" w:space="0" w:color="auto"/>
        <w:left w:val="none" w:sz="0" w:space="0" w:color="auto"/>
        <w:bottom w:val="none" w:sz="0" w:space="0" w:color="auto"/>
        <w:right w:val="none" w:sz="0" w:space="0" w:color="auto"/>
      </w:divBdr>
      <w:divsChild>
        <w:div w:id="615530367">
          <w:marLeft w:val="0"/>
          <w:marRight w:val="0"/>
          <w:marTop w:val="0"/>
          <w:marBottom w:val="0"/>
          <w:divBdr>
            <w:top w:val="none" w:sz="0" w:space="0" w:color="auto"/>
            <w:left w:val="none" w:sz="0" w:space="0" w:color="auto"/>
            <w:bottom w:val="none" w:sz="0" w:space="0" w:color="auto"/>
            <w:right w:val="none" w:sz="0" w:space="0" w:color="auto"/>
          </w:divBdr>
          <w:divsChild>
            <w:div w:id="294676053">
              <w:marLeft w:val="0"/>
              <w:marRight w:val="0"/>
              <w:marTop w:val="0"/>
              <w:marBottom w:val="0"/>
              <w:divBdr>
                <w:top w:val="none" w:sz="0" w:space="0" w:color="auto"/>
                <w:left w:val="none" w:sz="0" w:space="0" w:color="auto"/>
                <w:bottom w:val="none" w:sz="0" w:space="0" w:color="auto"/>
                <w:right w:val="none" w:sz="0" w:space="0" w:color="auto"/>
              </w:divBdr>
              <w:divsChild>
                <w:div w:id="1532765851">
                  <w:marLeft w:val="0"/>
                  <w:marRight w:val="0"/>
                  <w:marTop w:val="0"/>
                  <w:marBottom w:val="0"/>
                  <w:divBdr>
                    <w:top w:val="none" w:sz="0" w:space="0" w:color="auto"/>
                    <w:left w:val="none" w:sz="0" w:space="0" w:color="auto"/>
                    <w:bottom w:val="none" w:sz="0" w:space="0" w:color="auto"/>
                    <w:right w:val="none" w:sz="0" w:space="0" w:color="auto"/>
                  </w:divBdr>
                  <w:divsChild>
                    <w:div w:id="315839597">
                      <w:marLeft w:val="0"/>
                      <w:marRight w:val="0"/>
                      <w:marTop w:val="0"/>
                      <w:marBottom w:val="0"/>
                      <w:divBdr>
                        <w:top w:val="none" w:sz="0" w:space="0" w:color="auto"/>
                        <w:left w:val="none" w:sz="0" w:space="0" w:color="auto"/>
                        <w:bottom w:val="none" w:sz="0" w:space="0" w:color="auto"/>
                        <w:right w:val="none" w:sz="0" w:space="0" w:color="auto"/>
                      </w:divBdr>
                      <w:divsChild>
                        <w:div w:id="170925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282407">
      <w:bodyDiv w:val="1"/>
      <w:marLeft w:val="0"/>
      <w:marRight w:val="0"/>
      <w:marTop w:val="0"/>
      <w:marBottom w:val="0"/>
      <w:divBdr>
        <w:top w:val="none" w:sz="0" w:space="0" w:color="auto"/>
        <w:left w:val="none" w:sz="0" w:space="0" w:color="auto"/>
        <w:bottom w:val="none" w:sz="0" w:space="0" w:color="auto"/>
        <w:right w:val="none" w:sz="0" w:space="0" w:color="auto"/>
      </w:divBdr>
    </w:div>
    <w:div w:id="1389768448">
      <w:bodyDiv w:val="1"/>
      <w:marLeft w:val="0"/>
      <w:marRight w:val="0"/>
      <w:marTop w:val="0"/>
      <w:marBottom w:val="0"/>
      <w:divBdr>
        <w:top w:val="none" w:sz="0" w:space="0" w:color="auto"/>
        <w:left w:val="none" w:sz="0" w:space="0" w:color="auto"/>
        <w:bottom w:val="none" w:sz="0" w:space="0" w:color="auto"/>
        <w:right w:val="none" w:sz="0" w:space="0" w:color="auto"/>
      </w:divBdr>
      <w:divsChild>
        <w:div w:id="404840256">
          <w:marLeft w:val="547"/>
          <w:marRight w:val="0"/>
          <w:marTop w:val="134"/>
          <w:marBottom w:val="0"/>
          <w:divBdr>
            <w:top w:val="none" w:sz="0" w:space="0" w:color="auto"/>
            <w:left w:val="none" w:sz="0" w:space="0" w:color="auto"/>
            <w:bottom w:val="none" w:sz="0" w:space="0" w:color="auto"/>
            <w:right w:val="none" w:sz="0" w:space="0" w:color="auto"/>
          </w:divBdr>
        </w:div>
        <w:div w:id="533998885">
          <w:marLeft w:val="547"/>
          <w:marRight w:val="0"/>
          <w:marTop w:val="134"/>
          <w:marBottom w:val="0"/>
          <w:divBdr>
            <w:top w:val="none" w:sz="0" w:space="0" w:color="auto"/>
            <w:left w:val="none" w:sz="0" w:space="0" w:color="auto"/>
            <w:bottom w:val="none" w:sz="0" w:space="0" w:color="auto"/>
            <w:right w:val="none" w:sz="0" w:space="0" w:color="auto"/>
          </w:divBdr>
        </w:div>
        <w:div w:id="991105327">
          <w:marLeft w:val="547"/>
          <w:marRight w:val="0"/>
          <w:marTop w:val="134"/>
          <w:marBottom w:val="0"/>
          <w:divBdr>
            <w:top w:val="none" w:sz="0" w:space="0" w:color="auto"/>
            <w:left w:val="none" w:sz="0" w:space="0" w:color="auto"/>
            <w:bottom w:val="none" w:sz="0" w:space="0" w:color="auto"/>
            <w:right w:val="none" w:sz="0" w:space="0" w:color="auto"/>
          </w:divBdr>
        </w:div>
        <w:div w:id="2033602278">
          <w:marLeft w:val="547"/>
          <w:marRight w:val="0"/>
          <w:marTop w:val="134"/>
          <w:marBottom w:val="0"/>
          <w:divBdr>
            <w:top w:val="none" w:sz="0" w:space="0" w:color="auto"/>
            <w:left w:val="none" w:sz="0" w:space="0" w:color="auto"/>
            <w:bottom w:val="none" w:sz="0" w:space="0" w:color="auto"/>
            <w:right w:val="none" w:sz="0" w:space="0" w:color="auto"/>
          </w:divBdr>
        </w:div>
        <w:div w:id="2134864626">
          <w:marLeft w:val="547"/>
          <w:marRight w:val="0"/>
          <w:marTop w:val="134"/>
          <w:marBottom w:val="0"/>
          <w:divBdr>
            <w:top w:val="none" w:sz="0" w:space="0" w:color="auto"/>
            <w:left w:val="none" w:sz="0" w:space="0" w:color="auto"/>
            <w:bottom w:val="none" w:sz="0" w:space="0" w:color="auto"/>
            <w:right w:val="none" w:sz="0" w:space="0" w:color="auto"/>
          </w:divBdr>
        </w:div>
      </w:divsChild>
    </w:div>
    <w:div w:id="1406686993">
      <w:bodyDiv w:val="1"/>
      <w:marLeft w:val="0"/>
      <w:marRight w:val="0"/>
      <w:marTop w:val="0"/>
      <w:marBottom w:val="0"/>
      <w:divBdr>
        <w:top w:val="none" w:sz="0" w:space="0" w:color="auto"/>
        <w:left w:val="none" w:sz="0" w:space="0" w:color="auto"/>
        <w:bottom w:val="none" w:sz="0" w:space="0" w:color="auto"/>
        <w:right w:val="none" w:sz="0" w:space="0" w:color="auto"/>
      </w:divBdr>
    </w:div>
    <w:div w:id="1481726590">
      <w:bodyDiv w:val="1"/>
      <w:marLeft w:val="0"/>
      <w:marRight w:val="0"/>
      <w:marTop w:val="0"/>
      <w:marBottom w:val="0"/>
      <w:divBdr>
        <w:top w:val="none" w:sz="0" w:space="0" w:color="auto"/>
        <w:left w:val="none" w:sz="0" w:space="0" w:color="auto"/>
        <w:bottom w:val="none" w:sz="0" w:space="0" w:color="auto"/>
        <w:right w:val="none" w:sz="0" w:space="0" w:color="auto"/>
      </w:divBdr>
      <w:divsChild>
        <w:div w:id="1861045769">
          <w:marLeft w:val="0"/>
          <w:marRight w:val="0"/>
          <w:marTop w:val="0"/>
          <w:marBottom w:val="0"/>
          <w:divBdr>
            <w:top w:val="none" w:sz="0" w:space="0" w:color="auto"/>
            <w:left w:val="none" w:sz="0" w:space="0" w:color="auto"/>
            <w:bottom w:val="none" w:sz="0" w:space="0" w:color="auto"/>
            <w:right w:val="none" w:sz="0" w:space="0" w:color="auto"/>
          </w:divBdr>
          <w:divsChild>
            <w:div w:id="1313674251">
              <w:marLeft w:val="0"/>
              <w:marRight w:val="0"/>
              <w:marTop w:val="0"/>
              <w:marBottom w:val="0"/>
              <w:divBdr>
                <w:top w:val="none" w:sz="0" w:space="0" w:color="auto"/>
                <w:left w:val="none" w:sz="0" w:space="0" w:color="auto"/>
                <w:bottom w:val="none" w:sz="0" w:space="0" w:color="auto"/>
                <w:right w:val="none" w:sz="0" w:space="0" w:color="auto"/>
              </w:divBdr>
              <w:divsChild>
                <w:div w:id="1491024165">
                  <w:marLeft w:val="0"/>
                  <w:marRight w:val="0"/>
                  <w:marTop w:val="0"/>
                  <w:marBottom w:val="0"/>
                  <w:divBdr>
                    <w:top w:val="none" w:sz="0" w:space="0" w:color="auto"/>
                    <w:left w:val="none" w:sz="0" w:space="0" w:color="auto"/>
                    <w:bottom w:val="none" w:sz="0" w:space="0" w:color="auto"/>
                    <w:right w:val="none" w:sz="0" w:space="0" w:color="auto"/>
                  </w:divBdr>
                  <w:divsChild>
                    <w:div w:id="851725757">
                      <w:marLeft w:val="0"/>
                      <w:marRight w:val="0"/>
                      <w:marTop w:val="0"/>
                      <w:marBottom w:val="0"/>
                      <w:divBdr>
                        <w:top w:val="none" w:sz="0" w:space="0" w:color="auto"/>
                        <w:left w:val="none" w:sz="0" w:space="0" w:color="auto"/>
                        <w:bottom w:val="none" w:sz="0" w:space="0" w:color="auto"/>
                        <w:right w:val="none" w:sz="0" w:space="0" w:color="auto"/>
                      </w:divBdr>
                      <w:divsChild>
                        <w:div w:id="440421209">
                          <w:marLeft w:val="0"/>
                          <w:marRight w:val="0"/>
                          <w:marTop w:val="0"/>
                          <w:marBottom w:val="0"/>
                          <w:divBdr>
                            <w:top w:val="none" w:sz="0" w:space="0" w:color="auto"/>
                            <w:left w:val="none" w:sz="0" w:space="0" w:color="auto"/>
                            <w:bottom w:val="none" w:sz="0" w:space="0" w:color="auto"/>
                            <w:right w:val="none" w:sz="0" w:space="0" w:color="auto"/>
                          </w:divBdr>
                          <w:divsChild>
                            <w:div w:id="1197159261">
                              <w:marLeft w:val="0"/>
                              <w:marRight w:val="0"/>
                              <w:marTop w:val="0"/>
                              <w:marBottom w:val="0"/>
                              <w:divBdr>
                                <w:top w:val="none" w:sz="0" w:space="0" w:color="auto"/>
                                <w:left w:val="none" w:sz="0" w:space="0" w:color="auto"/>
                                <w:bottom w:val="none" w:sz="0" w:space="0" w:color="auto"/>
                                <w:right w:val="none" w:sz="0" w:space="0" w:color="auto"/>
                              </w:divBdr>
                              <w:divsChild>
                                <w:div w:id="436413027">
                                  <w:marLeft w:val="0"/>
                                  <w:marRight w:val="0"/>
                                  <w:marTop w:val="0"/>
                                  <w:marBottom w:val="0"/>
                                  <w:divBdr>
                                    <w:top w:val="none" w:sz="0" w:space="0" w:color="auto"/>
                                    <w:left w:val="none" w:sz="0" w:space="0" w:color="auto"/>
                                    <w:bottom w:val="none" w:sz="0" w:space="0" w:color="auto"/>
                                    <w:right w:val="none" w:sz="0" w:space="0" w:color="auto"/>
                                  </w:divBdr>
                                  <w:divsChild>
                                    <w:div w:id="1020157546">
                                      <w:marLeft w:val="0"/>
                                      <w:marRight w:val="0"/>
                                      <w:marTop w:val="0"/>
                                      <w:marBottom w:val="0"/>
                                      <w:divBdr>
                                        <w:top w:val="none" w:sz="0" w:space="0" w:color="auto"/>
                                        <w:left w:val="none" w:sz="0" w:space="0" w:color="auto"/>
                                        <w:bottom w:val="none" w:sz="0" w:space="0" w:color="auto"/>
                                        <w:right w:val="none" w:sz="0" w:space="0" w:color="auto"/>
                                      </w:divBdr>
                                      <w:divsChild>
                                        <w:div w:id="584342135">
                                          <w:marLeft w:val="0"/>
                                          <w:marRight w:val="0"/>
                                          <w:marTop w:val="0"/>
                                          <w:marBottom w:val="0"/>
                                          <w:divBdr>
                                            <w:top w:val="single" w:sz="6" w:space="8" w:color="BEC5D3"/>
                                            <w:left w:val="none" w:sz="0" w:space="0" w:color="auto"/>
                                            <w:bottom w:val="single" w:sz="24" w:space="8" w:color="E4E8EE"/>
                                            <w:right w:val="none" w:sz="0" w:space="0" w:color="auto"/>
                                          </w:divBdr>
                                        </w:div>
                                        <w:div w:id="1794710991">
                                          <w:marLeft w:val="225"/>
                                          <w:marRight w:val="240"/>
                                          <w:marTop w:val="165"/>
                                          <w:marBottom w:val="0"/>
                                          <w:divBdr>
                                            <w:top w:val="none" w:sz="0" w:space="0" w:color="auto"/>
                                            <w:left w:val="none" w:sz="0" w:space="0" w:color="auto"/>
                                            <w:bottom w:val="none" w:sz="0" w:space="0" w:color="auto"/>
                                            <w:right w:val="none" w:sz="0" w:space="0" w:color="auto"/>
                                          </w:divBdr>
                                          <w:divsChild>
                                            <w:div w:id="11845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1572465">
      <w:bodyDiv w:val="1"/>
      <w:marLeft w:val="0"/>
      <w:marRight w:val="0"/>
      <w:marTop w:val="0"/>
      <w:marBottom w:val="0"/>
      <w:divBdr>
        <w:top w:val="none" w:sz="0" w:space="0" w:color="auto"/>
        <w:left w:val="none" w:sz="0" w:space="0" w:color="auto"/>
        <w:bottom w:val="none" w:sz="0" w:space="0" w:color="auto"/>
        <w:right w:val="none" w:sz="0" w:space="0" w:color="auto"/>
      </w:divBdr>
    </w:div>
    <w:div w:id="1569221434">
      <w:bodyDiv w:val="1"/>
      <w:marLeft w:val="30"/>
      <w:marRight w:val="30"/>
      <w:marTop w:val="0"/>
      <w:marBottom w:val="0"/>
      <w:divBdr>
        <w:top w:val="none" w:sz="0" w:space="0" w:color="auto"/>
        <w:left w:val="none" w:sz="0" w:space="0" w:color="auto"/>
        <w:bottom w:val="none" w:sz="0" w:space="0" w:color="auto"/>
        <w:right w:val="none" w:sz="0" w:space="0" w:color="auto"/>
      </w:divBdr>
      <w:divsChild>
        <w:div w:id="852492747">
          <w:marLeft w:val="0"/>
          <w:marRight w:val="0"/>
          <w:marTop w:val="0"/>
          <w:marBottom w:val="0"/>
          <w:divBdr>
            <w:top w:val="none" w:sz="0" w:space="0" w:color="auto"/>
            <w:left w:val="none" w:sz="0" w:space="0" w:color="auto"/>
            <w:bottom w:val="none" w:sz="0" w:space="0" w:color="auto"/>
            <w:right w:val="none" w:sz="0" w:space="0" w:color="auto"/>
          </w:divBdr>
          <w:divsChild>
            <w:div w:id="2029794267">
              <w:marLeft w:val="0"/>
              <w:marRight w:val="0"/>
              <w:marTop w:val="0"/>
              <w:marBottom w:val="0"/>
              <w:divBdr>
                <w:top w:val="none" w:sz="0" w:space="0" w:color="auto"/>
                <w:left w:val="none" w:sz="0" w:space="0" w:color="auto"/>
                <w:bottom w:val="none" w:sz="0" w:space="0" w:color="auto"/>
                <w:right w:val="none" w:sz="0" w:space="0" w:color="auto"/>
              </w:divBdr>
              <w:divsChild>
                <w:div w:id="1733917744">
                  <w:marLeft w:val="0"/>
                  <w:marRight w:val="0"/>
                  <w:marTop w:val="0"/>
                  <w:marBottom w:val="0"/>
                  <w:divBdr>
                    <w:top w:val="none" w:sz="0" w:space="0" w:color="auto"/>
                    <w:left w:val="none" w:sz="0" w:space="0" w:color="auto"/>
                    <w:bottom w:val="none" w:sz="0" w:space="0" w:color="auto"/>
                    <w:right w:val="none" w:sz="0" w:space="0" w:color="auto"/>
                  </w:divBdr>
                  <w:divsChild>
                    <w:div w:id="94253006">
                      <w:marLeft w:val="0"/>
                      <w:marRight w:val="0"/>
                      <w:marTop w:val="0"/>
                      <w:marBottom w:val="0"/>
                      <w:divBdr>
                        <w:top w:val="none" w:sz="0" w:space="0" w:color="auto"/>
                        <w:left w:val="none" w:sz="0" w:space="0" w:color="auto"/>
                        <w:bottom w:val="none" w:sz="0" w:space="0" w:color="auto"/>
                        <w:right w:val="none" w:sz="0" w:space="0" w:color="auto"/>
                      </w:divBdr>
                      <w:divsChild>
                        <w:div w:id="67399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1385368">
      <w:bodyDiv w:val="1"/>
      <w:marLeft w:val="0"/>
      <w:marRight w:val="0"/>
      <w:marTop w:val="0"/>
      <w:marBottom w:val="0"/>
      <w:divBdr>
        <w:top w:val="none" w:sz="0" w:space="0" w:color="auto"/>
        <w:left w:val="none" w:sz="0" w:space="0" w:color="auto"/>
        <w:bottom w:val="none" w:sz="0" w:space="0" w:color="auto"/>
        <w:right w:val="none" w:sz="0" w:space="0" w:color="auto"/>
      </w:divBdr>
      <w:divsChild>
        <w:div w:id="77605361">
          <w:marLeft w:val="547"/>
          <w:marRight w:val="0"/>
          <w:marTop w:val="134"/>
          <w:marBottom w:val="0"/>
          <w:divBdr>
            <w:top w:val="none" w:sz="0" w:space="0" w:color="auto"/>
            <w:left w:val="none" w:sz="0" w:space="0" w:color="auto"/>
            <w:bottom w:val="none" w:sz="0" w:space="0" w:color="auto"/>
            <w:right w:val="none" w:sz="0" w:space="0" w:color="auto"/>
          </w:divBdr>
        </w:div>
        <w:div w:id="456948981">
          <w:marLeft w:val="547"/>
          <w:marRight w:val="0"/>
          <w:marTop w:val="134"/>
          <w:marBottom w:val="0"/>
          <w:divBdr>
            <w:top w:val="none" w:sz="0" w:space="0" w:color="auto"/>
            <w:left w:val="none" w:sz="0" w:space="0" w:color="auto"/>
            <w:bottom w:val="none" w:sz="0" w:space="0" w:color="auto"/>
            <w:right w:val="none" w:sz="0" w:space="0" w:color="auto"/>
          </w:divBdr>
        </w:div>
        <w:div w:id="812331534">
          <w:marLeft w:val="547"/>
          <w:marRight w:val="0"/>
          <w:marTop w:val="134"/>
          <w:marBottom w:val="0"/>
          <w:divBdr>
            <w:top w:val="none" w:sz="0" w:space="0" w:color="auto"/>
            <w:left w:val="none" w:sz="0" w:space="0" w:color="auto"/>
            <w:bottom w:val="none" w:sz="0" w:space="0" w:color="auto"/>
            <w:right w:val="none" w:sz="0" w:space="0" w:color="auto"/>
          </w:divBdr>
        </w:div>
        <w:div w:id="1150900242">
          <w:marLeft w:val="547"/>
          <w:marRight w:val="0"/>
          <w:marTop w:val="134"/>
          <w:marBottom w:val="0"/>
          <w:divBdr>
            <w:top w:val="none" w:sz="0" w:space="0" w:color="auto"/>
            <w:left w:val="none" w:sz="0" w:space="0" w:color="auto"/>
            <w:bottom w:val="none" w:sz="0" w:space="0" w:color="auto"/>
            <w:right w:val="none" w:sz="0" w:space="0" w:color="auto"/>
          </w:divBdr>
        </w:div>
      </w:divsChild>
    </w:div>
    <w:div w:id="1590310426">
      <w:bodyDiv w:val="1"/>
      <w:marLeft w:val="0"/>
      <w:marRight w:val="0"/>
      <w:marTop w:val="0"/>
      <w:marBottom w:val="0"/>
      <w:divBdr>
        <w:top w:val="none" w:sz="0" w:space="0" w:color="auto"/>
        <w:left w:val="none" w:sz="0" w:space="0" w:color="auto"/>
        <w:bottom w:val="none" w:sz="0" w:space="0" w:color="auto"/>
        <w:right w:val="none" w:sz="0" w:space="0" w:color="auto"/>
      </w:divBdr>
      <w:divsChild>
        <w:div w:id="460072128">
          <w:marLeft w:val="547"/>
          <w:marRight w:val="0"/>
          <w:marTop w:val="144"/>
          <w:marBottom w:val="0"/>
          <w:divBdr>
            <w:top w:val="none" w:sz="0" w:space="0" w:color="auto"/>
            <w:left w:val="none" w:sz="0" w:space="0" w:color="auto"/>
            <w:bottom w:val="none" w:sz="0" w:space="0" w:color="auto"/>
            <w:right w:val="none" w:sz="0" w:space="0" w:color="auto"/>
          </w:divBdr>
        </w:div>
        <w:div w:id="1048994469">
          <w:marLeft w:val="547"/>
          <w:marRight w:val="0"/>
          <w:marTop w:val="144"/>
          <w:marBottom w:val="0"/>
          <w:divBdr>
            <w:top w:val="none" w:sz="0" w:space="0" w:color="auto"/>
            <w:left w:val="none" w:sz="0" w:space="0" w:color="auto"/>
            <w:bottom w:val="none" w:sz="0" w:space="0" w:color="auto"/>
            <w:right w:val="none" w:sz="0" w:space="0" w:color="auto"/>
          </w:divBdr>
        </w:div>
        <w:div w:id="1913345940">
          <w:marLeft w:val="547"/>
          <w:marRight w:val="0"/>
          <w:marTop w:val="144"/>
          <w:marBottom w:val="0"/>
          <w:divBdr>
            <w:top w:val="none" w:sz="0" w:space="0" w:color="auto"/>
            <w:left w:val="none" w:sz="0" w:space="0" w:color="auto"/>
            <w:bottom w:val="none" w:sz="0" w:space="0" w:color="auto"/>
            <w:right w:val="none" w:sz="0" w:space="0" w:color="auto"/>
          </w:divBdr>
        </w:div>
      </w:divsChild>
    </w:div>
    <w:div w:id="1636905352">
      <w:bodyDiv w:val="1"/>
      <w:marLeft w:val="0"/>
      <w:marRight w:val="0"/>
      <w:marTop w:val="0"/>
      <w:marBottom w:val="0"/>
      <w:divBdr>
        <w:top w:val="none" w:sz="0" w:space="0" w:color="auto"/>
        <w:left w:val="none" w:sz="0" w:space="0" w:color="auto"/>
        <w:bottom w:val="none" w:sz="0" w:space="0" w:color="auto"/>
        <w:right w:val="none" w:sz="0" w:space="0" w:color="auto"/>
      </w:divBdr>
    </w:div>
    <w:div w:id="1761943567">
      <w:bodyDiv w:val="1"/>
      <w:marLeft w:val="0"/>
      <w:marRight w:val="0"/>
      <w:marTop w:val="0"/>
      <w:marBottom w:val="0"/>
      <w:divBdr>
        <w:top w:val="none" w:sz="0" w:space="0" w:color="auto"/>
        <w:left w:val="none" w:sz="0" w:space="0" w:color="auto"/>
        <w:bottom w:val="none" w:sz="0" w:space="0" w:color="auto"/>
        <w:right w:val="none" w:sz="0" w:space="0" w:color="auto"/>
      </w:divBdr>
      <w:divsChild>
        <w:div w:id="740179044">
          <w:marLeft w:val="0"/>
          <w:marRight w:val="0"/>
          <w:marTop w:val="0"/>
          <w:marBottom w:val="0"/>
          <w:divBdr>
            <w:top w:val="none" w:sz="0" w:space="0" w:color="auto"/>
            <w:left w:val="none" w:sz="0" w:space="0" w:color="auto"/>
            <w:bottom w:val="none" w:sz="0" w:space="0" w:color="auto"/>
            <w:right w:val="none" w:sz="0" w:space="0" w:color="auto"/>
          </w:divBdr>
          <w:divsChild>
            <w:div w:id="388386819">
              <w:marLeft w:val="0"/>
              <w:marRight w:val="0"/>
              <w:marTop w:val="0"/>
              <w:marBottom w:val="0"/>
              <w:divBdr>
                <w:top w:val="none" w:sz="0" w:space="0" w:color="auto"/>
                <w:left w:val="none" w:sz="0" w:space="0" w:color="auto"/>
                <w:bottom w:val="none" w:sz="0" w:space="0" w:color="auto"/>
                <w:right w:val="none" w:sz="0" w:space="0" w:color="auto"/>
              </w:divBdr>
              <w:divsChild>
                <w:div w:id="651838666">
                  <w:marLeft w:val="0"/>
                  <w:marRight w:val="0"/>
                  <w:marTop w:val="0"/>
                  <w:marBottom w:val="0"/>
                  <w:divBdr>
                    <w:top w:val="none" w:sz="0" w:space="0" w:color="auto"/>
                    <w:left w:val="none" w:sz="0" w:space="0" w:color="auto"/>
                    <w:bottom w:val="none" w:sz="0" w:space="0" w:color="auto"/>
                    <w:right w:val="none" w:sz="0" w:space="0" w:color="auto"/>
                  </w:divBdr>
                  <w:divsChild>
                    <w:div w:id="1182822349">
                      <w:marLeft w:val="0"/>
                      <w:marRight w:val="0"/>
                      <w:marTop w:val="0"/>
                      <w:marBottom w:val="0"/>
                      <w:divBdr>
                        <w:top w:val="none" w:sz="0" w:space="0" w:color="auto"/>
                        <w:left w:val="none" w:sz="0" w:space="0" w:color="auto"/>
                        <w:bottom w:val="none" w:sz="0" w:space="0" w:color="auto"/>
                        <w:right w:val="none" w:sz="0" w:space="0" w:color="auto"/>
                      </w:divBdr>
                      <w:divsChild>
                        <w:div w:id="749040807">
                          <w:marLeft w:val="0"/>
                          <w:marRight w:val="0"/>
                          <w:marTop w:val="0"/>
                          <w:marBottom w:val="0"/>
                          <w:divBdr>
                            <w:top w:val="none" w:sz="0" w:space="0" w:color="auto"/>
                            <w:left w:val="none" w:sz="0" w:space="0" w:color="auto"/>
                            <w:bottom w:val="none" w:sz="0" w:space="0" w:color="auto"/>
                            <w:right w:val="none" w:sz="0" w:space="0" w:color="auto"/>
                          </w:divBdr>
                          <w:divsChild>
                            <w:div w:id="285242104">
                              <w:marLeft w:val="0"/>
                              <w:marRight w:val="0"/>
                              <w:marTop w:val="240"/>
                              <w:marBottom w:val="0"/>
                              <w:divBdr>
                                <w:top w:val="none" w:sz="0" w:space="0" w:color="auto"/>
                                <w:left w:val="none" w:sz="0" w:space="0" w:color="auto"/>
                                <w:bottom w:val="none" w:sz="0" w:space="0" w:color="auto"/>
                                <w:right w:val="none" w:sz="0" w:space="0" w:color="auto"/>
                              </w:divBdr>
                              <w:divsChild>
                                <w:div w:id="1199440546">
                                  <w:marLeft w:val="0"/>
                                  <w:marRight w:val="0"/>
                                  <w:marTop w:val="0"/>
                                  <w:marBottom w:val="0"/>
                                  <w:divBdr>
                                    <w:top w:val="none" w:sz="0" w:space="0" w:color="auto"/>
                                    <w:left w:val="none" w:sz="0" w:space="0" w:color="auto"/>
                                    <w:bottom w:val="none" w:sz="0" w:space="0" w:color="auto"/>
                                    <w:right w:val="none" w:sz="0" w:space="0" w:color="auto"/>
                                  </w:divBdr>
                                  <w:divsChild>
                                    <w:div w:id="53628031">
                                      <w:marLeft w:val="0"/>
                                      <w:marRight w:val="0"/>
                                      <w:marTop w:val="0"/>
                                      <w:marBottom w:val="0"/>
                                      <w:divBdr>
                                        <w:top w:val="none" w:sz="0" w:space="0" w:color="auto"/>
                                        <w:left w:val="none" w:sz="0" w:space="0" w:color="auto"/>
                                        <w:bottom w:val="none" w:sz="0" w:space="0" w:color="auto"/>
                                        <w:right w:val="none" w:sz="0" w:space="0" w:color="auto"/>
                                      </w:divBdr>
                                      <w:divsChild>
                                        <w:div w:id="1735228101">
                                          <w:marLeft w:val="0"/>
                                          <w:marRight w:val="0"/>
                                          <w:marTop w:val="0"/>
                                          <w:marBottom w:val="0"/>
                                          <w:divBdr>
                                            <w:top w:val="none" w:sz="0" w:space="0" w:color="auto"/>
                                            <w:left w:val="none" w:sz="0" w:space="0" w:color="auto"/>
                                            <w:bottom w:val="none" w:sz="0" w:space="0" w:color="auto"/>
                                            <w:right w:val="none" w:sz="0" w:space="0" w:color="auto"/>
                                          </w:divBdr>
                                          <w:divsChild>
                                            <w:div w:id="975643573">
                                              <w:marLeft w:val="0"/>
                                              <w:marRight w:val="0"/>
                                              <w:marTop w:val="0"/>
                                              <w:marBottom w:val="0"/>
                                              <w:divBdr>
                                                <w:top w:val="none" w:sz="0" w:space="0" w:color="auto"/>
                                                <w:left w:val="none" w:sz="0" w:space="0" w:color="auto"/>
                                                <w:bottom w:val="none" w:sz="0" w:space="0" w:color="auto"/>
                                                <w:right w:val="none" w:sz="0" w:space="0" w:color="auto"/>
                                              </w:divBdr>
                                              <w:divsChild>
                                                <w:div w:id="789711567">
                                                  <w:marLeft w:val="0"/>
                                                  <w:marRight w:val="0"/>
                                                  <w:marTop w:val="0"/>
                                                  <w:marBottom w:val="0"/>
                                                  <w:divBdr>
                                                    <w:top w:val="none" w:sz="0" w:space="0" w:color="auto"/>
                                                    <w:left w:val="none" w:sz="0" w:space="0" w:color="auto"/>
                                                    <w:bottom w:val="none" w:sz="0" w:space="0" w:color="auto"/>
                                                    <w:right w:val="none" w:sz="0" w:space="0" w:color="auto"/>
                                                  </w:divBdr>
                                                  <w:divsChild>
                                                    <w:div w:id="1105341654">
                                                      <w:marLeft w:val="0"/>
                                                      <w:marRight w:val="0"/>
                                                      <w:marTop w:val="0"/>
                                                      <w:marBottom w:val="0"/>
                                                      <w:divBdr>
                                                        <w:top w:val="none" w:sz="0" w:space="0" w:color="auto"/>
                                                        <w:left w:val="none" w:sz="0" w:space="0" w:color="auto"/>
                                                        <w:bottom w:val="none" w:sz="0" w:space="0" w:color="auto"/>
                                                        <w:right w:val="none" w:sz="0" w:space="0" w:color="auto"/>
                                                      </w:divBdr>
                                                      <w:divsChild>
                                                        <w:div w:id="185395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7770305">
      <w:bodyDiv w:val="1"/>
      <w:marLeft w:val="0"/>
      <w:marRight w:val="0"/>
      <w:marTop w:val="0"/>
      <w:marBottom w:val="0"/>
      <w:divBdr>
        <w:top w:val="none" w:sz="0" w:space="0" w:color="auto"/>
        <w:left w:val="none" w:sz="0" w:space="0" w:color="auto"/>
        <w:bottom w:val="none" w:sz="0" w:space="0" w:color="auto"/>
        <w:right w:val="none" w:sz="0" w:space="0" w:color="auto"/>
      </w:divBdr>
      <w:divsChild>
        <w:div w:id="1503349723">
          <w:marLeft w:val="1354"/>
          <w:marRight w:val="0"/>
          <w:marTop w:val="134"/>
          <w:marBottom w:val="0"/>
          <w:divBdr>
            <w:top w:val="none" w:sz="0" w:space="0" w:color="auto"/>
            <w:left w:val="none" w:sz="0" w:space="0" w:color="auto"/>
            <w:bottom w:val="none" w:sz="0" w:space="0" w:color="auto"/>
            <w:right w:val="none" w:sz="0" w:space="0" w:color="auto"/>
          </w:divBdr>
        </w:div>
        <w:div w:id="1574974530">
          <w:marLeft w:val="1354"/>
          <w:marRight w:val="0"/>
          <w:marTop w:val="134"/>
          <w:marBottom w:val="0"/>
          <w:divBdr>
            <w:top w:val="none" w:sz="0" w:space="0" w:color="auto"/>
            <w:left w:val="none" w:sz="0" w:space="0" w:color="auto"/>
            <w:bottom w:val="none" w:sz="0" w:space="0" w:color="auto"/>
            <w:right w:val="none" w:sz="0" w:space="0" w:color="auto"/>
          </w:divBdr>
        </w:div>
        <w:div w:id="1643729669">
          <w:marLeft w:val="1354"/>
          <w:marRight w:val="0"/>
          <w:marTop w:val="134"/>
          <w:marBottom w:val="0"/>
          <w:divBdr>
            <w:top w:val="none" w:sz="0" w:space="0" w:color="auto"/>
            <w:left w:val="none" w:sz="0" w:space="0" w:color="auto"/>
            <w:bottom w:val="none" w:sz="0" w:space="0" w:color="auto"/>
            <w:right w:val="none" w:sz="0" w:space="0" w:color="auto"/>
          </w:divBdr>
        </w:div>
      </w:divsChild>
    </w:div>
    <w:div w:id="1776945312">
      <w:bodyDiv w:val="1"/>
      <w:marLeft w:val="30"/>
      <w:marRight w:val="30"/>
      <w:marTop w:val="0"/>
      <w:marBottom w:val="0"/>
      <w:divBdr>
        <w:top w:val="none" w:sz="0" w:space="0" w:color="auto"/>
        <w:left w:val="none" w:sz="0" w:space="0" w:color="auto"/>
        <w:bottom w:val="none" w:sz="0" w:space="0" w:color="auto"/>
        <w:right w:val="none" w:sz="0" w:space="0" w:color="auto"/>
      </w:divBdr>
      <w:divsChild>
        <w:div w:id="2127502028">
          <w:marLeft w:val="0"/>
          <w:marRight w:val="0"/>
          <w:marTop w:val="0"/>
          <w:marBottom w:val="0"/>
          <w:divBdr>
            <w:top w:val="none" w:sz="0" w:space="0" w:color="auto"/>
            <w:left w:val="none" w:sz="0" w:space="0" w:color="auto"/>
            <w:bottom w:val="none" w:sz="0" w:space="0" w:color="auto"/>
            <w:right w:val="none" w:sz="0" w:space="0" w:color="auto"/>
          </w:divBdr>
          <w:divsChild>
            <w:div w:id="2122530538">
              <w:marLeft w:val="0"/>
              <w:marRight w:val="0"/>
              <w:marTop w:val="0"/>
              <w:marBottom w:val="0"/>
              <w:divBdr>
                <w:top w:val="none" w:sz="0" w:space="0" w:color="auto"/>
                <w:left w:val="none" w:sz="0" w:space="0" w:color="auto"/>
                <w:bottom w:val="none" w:sz="0" w:space="0" w:color="auto"/>
                <w:right w:val="none" w:sz="0" w:space="0" w:color="auto"/>
              </w:divBdr>
              <w:divsChild>
                <w:div w:id="1038746340">
                  <w:marLeft w:val="0"/>
                  <w:marRight w:val="0"/>
                  <w:marTop w:val="0"/>
                  <w:marBottom w:val="0"/>
                  <w:divBdr>
                    <w:top w:val="none" w:sz="0" w:space="0" w:color="auto"/>
                    <w:left w:val="none" w:sz="0" w:space="0" w:color="auto"/>
                    <w:bottom w:val="none" w:sz="0" w:space="0" w:color="auto"/>
                    <w:right w:val="none" w:sz="0" w:space="0" w:color="auto"/>
                  </w:divBdr>
                  <w:divsChild>
                    <w:div w:id="1539079473">
                      <w:marLeft w:val="0"/>
                      <w:marRight w:val="0"/>
                      <w:marTop w:val="0"/>
                      <w:marBottom w:val="0"/>
                      <w:divBdr>
                        <w:top w:val="none" w:sz="0" w:space="0" w:color="auto"/>
                        <w:left w:val="none" w:sz="0" w:space="0" w:color="auto"/>
                        <w:bottom w:val="none" w:sz="0" w:space="0" w:color="auto"/>
                        <w:right w:val="none" w:sz="0" w:space="0" w:color="auto"/>
                      </w:divBdr>
                      <w:divsChild>
                        <w:div w:id="155387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813492">
      <w:bodyDiv w:val="1"/>
      <w:marLeft w:val="0"/>
      <w:marRight w:val="0"/>
      <w:marTop w:val="0"/>
      <w:marBottom w:val="0"/>
      <w:divBdr>
        <w:top w:val="none" w:sz="0" w:space="0" w:color="auto"/>
        <w:left w:val="none" w:sz="0" w:space="0" w:color="auto"/>
        <w:bottom w:val="none" w:sz="0" w:space="0" w:color="auto"/>
        <w:right w:val="none" w:sz="0" w:space="0" w:color="auto"/>
      </w:divBdr>
      <w:divsChild>
        <w:div w:id="284190770">
          <w:marLeft w:val="547"/>
          <w:marRight w:val="0"/>
          <w:marTop w:val="134"/>
          <w:marBottom w:val="0"/>
          <w:divBdr>
            <w:top w:val="none" w:sz="0" w:space="0" w:color="auto"/>
            <w:left w:val="none" w:sz="0" w:space="0" w:color="auto"/>
            <w:bottom w:val="none" w:sz="0" w:space="0" w:color="auto"/>
            <w:right w:val="none" w:sz="0" w:space="0" w:color="auto"/>
          </w:divBdr>
        </w:div>
        <w:div w:id="528956694">
          <w:marLeft w:val="547"/>
          <w:marRight w:val="0"/>
          <w:marTop w:val="134"/>
          <w:marBottom w:val="0"/>
          <w:divBdr>
            <w:top w:val="none" w:sz="0" w:space="0" w:color="auto"/>
            <w:left w:val="none" w:sz="0" w:space="0" w:color="auto"/>
            <w:bottom w:val="none" w:sz="0" w:space="0" w:color="auto"/>
            <w:right w:val="none" w:sz="0" w:space="0" w:color="auto"/>
          </w:divBdr>
        </w:div>
        <w:div w:id="1514880848">
          <w:marLeft w:val="547"/>
          <w:marRight w:val="0"/>
          <w:marTop w:val="134"/>
          <w:marBottom w:val="0"/>
          <w:divBdr>
            <w:top w:val="none" w:sz="0" w:space="0" w:color="auto"/>
            <w:left w:val="none" w:sz="0" w:space="0" w:color="auto"/>
            <w:bottom w:val="none" w:sz="0" w:space="0" w:color="auto"/>
            <w:right w:val="none" w:sz="0" w:space="0" w:color="auto"/>
          </w:divBdr>
        </w:div>
      </w:divsChild>
    </w:div>
    <w:div w:id="1832140856">
      <w:bodyDiv w:val="1"/>
      <w:marLeft w:val="0"/>
      <w:marRight w:val="0"/>
      <w:marTop w:val="0"/>
      <w:marBottom w:val="0"/>
      <w:divBdr>
        <w:top w:val="none" w:sz="0" w:space="0" w:color="auto"/>
        <w:left w:val="none" w:sz="0" w:space="0" w:color="auto"/>
        <w:bottom w:val="none" w:sz="0" w:space="0" w:color="auto"/>
        <w:right w:val="none" w:sz="0" w:space="0" w:color="auto"/>
      </w:divBdr>
      <w:divsChild>
        <w:div w:id="875238725">
          <w:marLeft w:val="547"/>
          <w:marRight w:val="0"/>
          <w:marTop w:val="134"/>
          <w:marBottom w:val="0"/>
          <w:divBdr>
            <w:top w:val="none" w:sz="0" w:space="0" w:color="auto"/>
            <w:left w:val="none" w:sz="0" w:space="0" w:color="auto"/>
            <w:bottom w:val="none" w:sz="0" w:space="0" w:color="auto"/>
            <w:right w:val="none" w:sz="0" w:space="0" w:color="auto"/>
          </w:divBdr>
        </w:div>
        <w:div w:id="972293451">
          <w:marLeft w:val="547"/>
          <w:marRight w:val="0"/>
          <w:marTop w:val="134"/>
          <w:marBottom w:val="0"/>
          <w:divBdr>
            <w:top w:val="none" w:sz="0" w:space="0" w:color="auto"/>
            <w:left w:val="none" w:sz="0" w:space="0" w:color="auto"/>
            <w:bottom w:val="none" w:sz="0" w:space="0" w:color="auto"/>
            <w:right w:val="none" w:sz="0" w:space="0" w:color="auto"/>
          </w:divBdr>
        </w:div>
        <w:div w:id="1393388324">
          <w:marLeft w:val="547"/>
          <w:marRight w:val="0"/>
          <w:marTop w:val="134"/>
          <w:marBottom w:val="0"/>
          <w:divBdr>
            <w:top w:val="none" w:sz="0" w:space="0" w:color="auto"/>
            <w:left w:val="none" w:sz="0" w:space="0" w:color="auto"/>
            <w:bottom w:val="none" w:sz="0" w:space="0" w:color="auto"/>
            <w:right w:val="none" w:sz="0" w:space="0" w:color="auto"/>
          </w:divBdr>
        </w:div>
      </w:divsChild>
    </w:div>
    <w:div w:id="1856533647">
      <w:bodyDiv w:val="1"/>
      <w:marLeft w:val="30"/>
      <w:marRight w:val="30"/>
      <w:marTop w:val="0"/>
      <w:marBottom w:val="0"/>
      <w:divBdr>
        <w:top w:val="none" w:sz="0" w:space="0" w:color="auto"/>
        <w:left w:val="none" w:sz="0" w:space="0" w:color="auto"/>
        <w:bottom w:val="none" w:sz="0" w:space="0" w:color="auto"/>
        <w:right w:val="none" w:sz="0" w:space="0" w:color="auto"/>
      </w:divBdr>
      <w:divsChild>
        <w:div w:id="1525513635">
          <w:marLeft w:val="0"/>
          <w:marRight w:val="0"/>
          <w:marTop w:val="0"/>
          <w:marBottom w:val="0"/>
          <w:divBdr>
            <w:top w:val="none" w:sz="0" w:space="0" w:color="auto"/>
            <w:left w:val="none" w:sz="0" w:space="0" w:color="auto"/>
            <w:bottom w:val="none" w:sz="0" w:space="0" w:color="auto"/>
            <w:right w:val="none" w:sz="0" w:space="0" w:color="auto"/>
          </w:divBdr>
          <w:divsChild>
            <w:div w:id="1336033053">
              <w:marLeft w:val="0"/>
              <w:marRight w:val="0"/>
              <w:marTop w:val="0"/>
              <w:marBottom w:val="0"/>
              <w:divBdr>
                <w:top w:val="none" w:sz="0" w:space="0" w:color="auto"/>
                <w:left w:val="none" w:sz="0" w:space="0" w:color="auto"/>
                <w:bottom w:val="none" w:sz="0" w:space="0" w:color="auto"/>
                <w:right w:val="none" w:sz="0" w:space="0" w:color="auto"/>
              </w:divBdr>
              <w:divsChild>
                <w:div w:id="1701587149">
                  <w:marLeft w:val="0"/>
                  <w:marRight w:val="0"/>
                  <w:marTop w:val="0"/>
                  <w:marBottom w:val="0"/>
                  <w:divBdr>
                    <w:top w:val="none" w:sz="0" w:space="0" w:color="auto"/>
                    <w:left w:val="none" w:sz="0" w:space="0" w:color="auto"/>
                    <w:bottom w:val="none" w:sz="0" w:space="0" w:color="auto"/>
                    <w:right w:val="none" w:sz="0" w:space="0" w:color="auto"/>
                  </w:divBdr>
                  <w:divsChild>
                    <w:div w:id="212704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386423">
      <w:bodyDiv w:val="1"/>
      <w:marLeft w:val="225"/>
      <w:marRight w:val="225"/>
      <w:marTop w:val="0"/>
      <w:marBottom w:val="0"/>
      <w:divBdr>
        <w:top w:val="none" w:sz="0" w:space="0" w:color="auto"/>
        <w:left w:val="none" w:sz="0" w:space="0" w:color="auto"/>
        <w:bottom w:val="none" w:sz="0" w:space="0" w:color="auto"/>
        <w:right w:val="none" w:sz="0" w:space="0" w:color="auto"/>
      </w:divBdr>
      <w:divsChild>
        <w:div w:id="964117822">
          <w:marLeft w:val="0"/>
          <w:marRight w:val="0"/>
          <w:marTop w:val="0"/>
          <w:marBottom w:val="0"/>
          <w:divBdr>
            <w:top w:val="none" w:sz="0" w:space="0" w:color="auto"/>
            <w:left w:val="none" w:sz="0" w:space="0" w:color="auto"/>
            <w:bottom w:val="none" w:sz="0" w:space="0" w:color="auto"/>
            <w:right w:val="none" w:sz="0" w:space="0" w:color="auto"/>
          </w:divBdr>
        </w:div>
      </w:divsChild>
    </w:div>
    <w:div w:id="1928227798">
      <w:bodyDiv w:val="1"/>
      <w:marLeft w:val="0"/>
      <w:marRight w:val="0"/>
      <w:marTop w:val="0"/>
      <w:marBottom w:val="0"/>
      <w:divBdr>
        <w:top w:val="none" w:sz="0" w:space="0" w:color="auto"/>
        <w:left w:val="none" w:sz="0" w:space="0" w:color="auto"/>
        <w:bottom w:val="none" w:sz="0" w:space="0" w:color="auto"/>
        <w:right w:val="none" w:sz="0" w:space="0" w:color="auto"/>
      </w:divBdr>
    </w:div>
    <w:div w:id="1995137259">
      <w:bodyDiv w:val="1"/>
      <w:marLeft w:val="225"/>
      <w:marRight w:val="225"/>
      <w:marTop w:val="0"/>
      <w:marBottom w:val="0"/>
      <w:divBdr>
        <w:top w:val="none" w:sz="0" w:space="0" w:color="auto"/>
        <w:left w:val="none" w:sz="0" w:space="0" w:color="auto"/>
        <w:bottom w:val="none" w:sz="0" w:space="0" w:color="auto"/>
        <w:right w:val="none" w:sz="0" w:space="0" w:color="auto"/>
      </w:divBdr>
      <w:divsChild>
        <w:div w:id="17780404">
          <w:marLeft w:val="0"/>
          <w:marRight w:val="0"/>
          <w:marTop w:val="0"/>
          <w:marBottom w:val="0"/>
          <w:divBdr>
            <w:top w:val="none" w:sz="0" w:space="0" w:color="auto"/>
            <w:left w:val="none" w:sz="0" w:space="0" w:color="auto"/>
            <w:bottom w:val="none" w:sz="0" w:space="0" w:color="auto"/>
            <w:right w:val="none" w:sz="0" w:space="0" w:color="auto"/>
          </w:divBdr>
        </w:div>
      </w:divsChild>
    </w:div>
    <w:div w:id="2015375126">
      <w:bodyDiv w:val="1"/>
      <w:marLeft w:val="30"/>
      <w:marRight w:val="30"/>
      <w:marTop w:val="0"/>
      <w:marBottom w:val="0"/>
      <w:divBdr>
        <w:top w:val="none" w:sz="0" w:space="0" w:color="auto"/>
        <w:left w:val="none" w:sz="0" w:space="0" w:color="auto"/>
        <w:bottom w:val="none" w:sz="0" w:space="0" w:color="auto"/>
        <w:right w:val="none" w:sz="0" w:space="0" w:color="auto"/>
      </w:divBdr>
      <w:divsChild>
        <w:div w:id="1197042543">
          <w:marLeft w:val="0"/>
          <w:marRight w:val="0"/>
          <w:marTop w:val="0"/>
          <w:marBottom w:val="0"/>
          <w:divBdr>
            <w:top w:val="none" w:sz="0" w:space="0" w:color="auto"/>
            <w:left w:val="none" w:sz="0" w:space="0" w:color="auto"/>
            <w:bottom w:val="none" w:sz="0" w:space="0" w:color="auto"/>
            <w:right w:val="none" w:sz="0" w:space="0" w:color="auto"/>
          </w:divBdr>
          <w:divsChild>
            <w:div w:id="2026639215">
              <w:marLeft w:val="0"/>
              <w:marRight w:val="0"/>
              <w:marTop w:val="0"/>
              <w:marBottom w:val="0"/>
              <w:divBdr>
                <w:top w:val="none" w:sz="0" w:space="0" w:color="auto"/>
                <w:left w:val="none" w:sz="0" w:space="0" w:color="auto"/>
                <w:bottom w:val="none" w:sz="0" w:space="0" w:color="auto"/>
                <w:right w:val="none" w:sz="0" w:space="0" w:color="auto"/>
              </w:divBdr>
              <w:divsChild>
                <w:div w:id="75983265">
                  <w:marLeft w:val="0"/>
                  <w:marRight w:val="0"/>
                  <w:marTop w:val="0"/>
                  <w:marBottom w:val="0"/>
                  <w:divBdr>
                    <w:top w:val="none" w:sz="0" w:space="0" w:color="auto"/>
                    <w:left w:val="none" w:sz="0" w:space="0" w:color="auto"/>
                    <w:bottom w:val="none" w:sz="0" w:space="0" w:color="auto"/>
                    <w:right w:val="none" w:sz="0" w:space="0" w:color="auto"/>
                  </w:divBdr>
                  <w:divsChild>
                    <w:div w:id="1853686234">
                      <w:marLeft w:val="0"/>
                      <w:marRight w:val="0"/>
                      <w:marTop w:val="0"/>
                      <w:marBottom w:val="0"/>
                      <w:divBdr>
                        <w:top w:val="none" w:sz="0" w:space="0" w:color="auto"/>
                        <w:left w:val="none" w:sz="0" w:space="0" w:color="auto"/>
                        <w:bottom w:val="none" w:sz="0" w:space="0" w:color="auto"/>
                        <w:right w:val="none" w:sz="0" w:space="0" w:color="auto"/>
                      </w:divBdr>
                      <w:divsChild>
                        <w:div w:id="161690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9408497">
      <w:bodyDiv w:val="1"/>
      <w:marLeft w:val="0"/>
      <w:marRight w:val="0"/>
      <w:marTop w:val="0"/>
      <w:marBottom w:val="0"/>
      <w:divBdr>
        <w:top w:val="none" w:sz="0" w:space="0" w:color="auto"/>
        <w:left w:val="none" w:sz="0" w:space="0" w:color="auto"/>
        <w:bottom w:val="none" w:sz="0" w:space="0" w:color="auto"/>
        <w:right w:val="none" w:sz="0" w:space="0" w:color="auto"/>
      </w:divBdr>
    </w:div>
    <w:div w:id="2103212775">
      <w:bodyDiv w:val="1"/>
      <w:marLeft w:val="30"/>
      <w:marRight w:val="30"/>
      <w:marTop w:val="0"/>
      <w:marBottom w:val="0"/>
      <w:divBdr>
        <w:top w:val="none" w:sz="0" w:space="0" w:color="auto"/>
        <w:left w:val="none" w:sz="0" w:space="0" w:color="auto"/>
        <w:bottom w:val="none" w:sz="0" w:space="0" w:color="auto"/>
        <w:right w:val="none" w:sz="0" w:space="0" w:color="auto"/>
      </w:divBdr>
      <w:divsChild>
        <w:div w:id="2111050858">
          <w:marLeft w:val="0"/>
          <w:marRight w:val="0"/>
          <w:marTop w:val="0"/>
          <w:marBottom w:val="0"/>
          <w:divBdr>
            <w:top w:val="none" w:sz="0" w:space="0" w:color="auto"/>
            <w:left w:val="none" w:sz="0" w:space="0" w:color="auto"/>
            <w:bottom w:val="none" w:sz="0" w:space="0" w:color="auto"/>
            <w:right w:val="none" w:sz="0" w:space="0" w:color="auto"/>
          </w:divBdr>
          <w:divsChild>
            <w:div w:id="1386879964">
              <w:marLeft w:val="0"/>
              <w:marRight w:val="0"/>
              <w:marTop w:val="0"/>
              <w:marBottom w:val="0"/>
              <w:divBdr>
                <w:top w:val="none" w:sz="0" w:space="0" w:color="auto"/>
                <w:left w:val="none" w:sz="0" w:space="0" w:color="auto"/>
                <w:bottom w:val="none" w:sz="0" w:space="0" w:color="auto"/>
                <w:right w:val="none" w:sz="0" w:space="0" w:color="auto"/>
              </w:divBdr>
              <w:divsChild>
                <w:div w:id="592936624">
                  <w:marLeft w:val="0"/>
                  <w:marRight w:val="0"/>
                  <w:marTop w:val="0"/>
                  <w:marBottom w:val="0"/>
                  <w:divBdr>
                    <w:top w:val="none" w:sz="0" w:space="0" w:color="auto"/>
                    <w:left w:val="none" w:sz="0" w:space="0" w:color="auto"/>
                    <w:bottom w:val="none" w:sz="0" w:space="0" w:color="auto"/>
                    <w:right w:val="none" w:sz="0" w:space="0" w:color="auto"/>
                  </w:divBdr>
                  <w:divsChild>
                    <w:div w:id="1619871849">
                      <w:marLeft w:val="0"/>
                      <w:marRight w:val="0"/>
                      <w:marTop w:val="0"/>
                      <w:marBottom w:val="0"/>
                      <w:divBdr>
                        <w:top w:val="none" w:sz="0" w:space="0" w:color="auto"/>
                        <w:left w:val="none" w:sz="0" w:space="0" w:color="auto"/>
                        <w:bottom w:val="none" w:sz="0" w:space="0" w:color="auto"/>
                        <w:right w:val="none" w:sz="0" w:space="0" w:color="auto"/>
                      </w:divBdr>
                      <w:divsChild>
                        <w:div w:id="171777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8841508">
      <w:bodyDiv w:val="1"/>
      <w:marLeft w:val="0"/>
      <w:marRight w:val="0"/>
      <w:marTop w:val="0"/>
      <w:marBottom w:val="0"/>
      <w:divBdr>
        <w:top w:val="none" w:sz="0" w:space="0" w:color="auto"/>
        <w:left w:val="none" w:sz="0" w:space="0" w:color="auto"/>
        <w:bottom w:val="none" w:sz="0" w:space="0" w:color="auto"/>
        <w:right w:val="none" w:sz="0" w:space="0" w:color="auto"/>
      </w:divBdr>
      <w:divsChild>
        <w:div w:id="138157748">
          <w:marLeft w:val="547"/>
          <w:marRight w:val="0"/>
          <w:marTop w:val="134"/>
          <w:marBottom w:val="0"/>
          <w:divBdr>
            <w:top w:val="none" w:sz="0" w:space="0" w:color="auto"/>
            <w:left w:val="none" w:sz="0" w:space="0" w:color="auto"/>
            <w:bottom w:val="none" w:sz="0" w:space="0" w:color="auto"/>
            <w:right w:val="none" w:sz="0" w:space="0" w:color="auto"/>
          </w:divBdr>
        </w:div>
        <w:div w:id="2127455940">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3.lrs.lt/pls/inter/dokpaieska.rezult_l?p_nr=XIIP-3691*&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BB7CB-B99B-49CD-9744-F95A3C51D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3038</Words>
  <Characters>1732</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4761</CharactersWithSpaces>
  <SharedDoc>false</SharedDoc>
  <HLinks>
    <vt:vector size="6" baseType="variant">
      <vt:variant>
        <vt:i4>2621494</vt:i4>
      </vt:variant>
      <vt:variant>
        <vt:i4>0</vt:i4>
      </vt:variant>
      <vt:variant>
        <vt:i4>0</vt:i4>
      </vt:variant>
      <vt:variant>
        <vt:i4>5</vt:i4>
      </vt:variant>
      <vt:variant>
        <vt:lpwstr>http://www3.lrs.lt/pls/inter/dokpaieska.rezult_l?p_nr=XIIP-3126*&amp;p_nuo=&amp;p_iki=&amp;p_org=&amp;p_drus=&amp;p_kalb_id=1&amp;p_title=&amp;p_text=&amp;p_pub=&amp;p_met=&amp;p_lnr=&amp;p_denr=&amp;p_es=0&amp;p_tid=&amp;p_tkid=&amp;p_t=0&amp;p_tr1=2&amp;p_tr2=2&amp;p_gal=&amp;p_rus=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JODKONIENĖ Zita</cp:lastModifiedBy>
  <cp:revision>3</cp:revision>
  <cp:lastPrinted>2015-11-25T13:32:00Z</cp:lastPrinted>
  <dcterms:created xsi:type="dcterms:W3CDTF">2015-12-09T12:27:00Z</dcterms:created>
  <dcterms:modified xsi:type="dcterms:W3CDTF">2015-12-09T12:33:00Z</dcterms:modified>
</cp:coreProperties>
</file>