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2D8" w:rsidRDefault="00C769F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48.75pt" fillcolor="window">
            <v:imagedata r:id="rId8" o:title=""/>
          </v:shape>
        </w:pict>
      </w:r>
    </w:p>
    <w:p w:rsidR="00DC22D8" w:rsidRPr="002A22D1" w:rsidRDefault="00DC22D8">
      <w:pPr>
        <w:jc w:val="center"/>
        <w:rPr>
          <w:rFonts w:ascii="Times New Roman" w:hAnsi="Times New Roman"/>
          <w:sz w:val="12"/>
          <w:szCs w:val="12"/>
        </w:rPr>
      </w:pPr>
    </w:p>
    <w:p w:rsidR="00DC22D8" w:rsidRDefault="00DC22D8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LIETUVOS RESPUBLIKOS SEIMO</w:t>
      </w:r>
    </w:p>
    <w:p w:rsidR="00DC22D8" w:rsidRDefault="00DC22D8">
      <w:pPr>
        <w:jc w:val="center"/>
        <w:rPr>
          <w:rFonts w:ascii="Times New Roman" w:hAnsi="Times New Roman"/>
          <w:b/>
          <w:spacing w:val="4"/>
          <w:sz w:val="22"/>
        </w:rPr>
      </w:pPr>
      <w:r>
        <w:rPr>
          <w:rFonts w:ascii="Times New Roman" w:hAnsi="Times New Roman"/>
          <w:b/>
          <w:bCs/>
          <w:spacing w:val="4"/>
          <w:sz w:val="24"/>
        </w:rPr>
        <w:t>PETICIJŲ KOMISIJA</w:t>
      </w:r>
    </w:p>
    <w:p w:rsidR="00DC22D8" w:rsidRDefault="00DC22D8">
      <w:pPr>
        <w:tabs>
          <w:tab w:val="left" w:pos="4111"/>
        </w:tabs>
        <w:spacing w:before="60"/>
        <w:ind w:right="11"/>
        <w:jc w:val="center"/>
        <w:rPr>
          <w:rFonts w:ascii="Times New Roman" w:hAnsi="Times New Roman"/>
          <w:b/>
          <w:spacing w:val="4"/>
          <w:sz w:val="8"/>
        </w:rPr>
      </w:pPr>
    </w:p>
    <w:p w:rsidR="00C769FC" w:rsidRDefault="00C769FC" w:rsidP="00C769FC">
      <w:pPr>
        <w:pStyle w:val="Antrat2"/>
      </w:pPr>
      <w:bookmarkStart w:id="0" w:name="_GoBack"/>
      <w:bookmarkEnd w:id="0"/>
      <w:r w:rsidRPr="00FA2C6C">
        <w:t>POSĖDŽIO</w:t>
      </w:r>
      <w:r w:rsidRPr="00FA2C6C">
        <w:rPr>
          <w:b w:val="0"/>
          <w:bCs/>
        </w:rPr>
        <w:t xml:space="preserve"> </w:t>
      </w:r>
      <w:r w:rsidRPr="00FA2C6C">
        <w:t>DARBOTVARKĖ</w:t>
      </w:r>
    </w:p>
    <w:p w:rsidR="00C769FC" w:rsidRPr="00FB2766" w:rsidRDefault="00C769FC" w:rsidP="00C769FC"/>
    <w:p w:rsidR="00C769FC" w:rsidRPr="00FA2C6C" w:rsidRDefault="00C769FC" w:rsidP="00C769FC">
      <w:pPr>
        <w:jc w:val="center"/>
        <w:rPr>
          <w:rFonts w:ascii="Times New Roman" w:hAnsi="Times New Roman"/>
          <w:b/>
          <w:bCs/>
          <w:sz w:val="24"/>
        </w:rPr>
      </w:pPr>
      <w:r w:rsidRPr="00FA2C6C">
        <w:rPr>
          <w:rFonts w:ascii="Times New Roman" w:hAnsi="Times New Roman"/>
          <w:b/>
          <w:bCs/>
          <w:sz w:val="24"/>
        </w:rPr>
        <w:t>201</w:t>
      </w:r>
      <w:r>
        <w:rPr>
          <w:rFonts w:ascii="Times New Roman" w:hAnsi="Times New Roman"/>
          <w:b/>
          <w:bCs/>
          <w:sz w:val="24"/>
        </w:rPr>
        <w:t>4</w:t>
      </w:r>
      <w:r w:rsidRPr="00FA2C6C">
        <w:rPr>
          <w:rFonts w:ascii="Times New Roman" w:hAnsi="Times New Roman"/>
          <w:b/>
          <w:bCs/>
          <w:sz w:val="24"/>
        </w:rPr>
        <w:t>-</w:t>
      </w:r>
      <w:r>
        <w:rPr>
          <w:rFonts w:ascii="Times New Roman" w:hAnsi="Times New Roman"/>
          <w:b/>
          <w:bCs/>
          <w:sz w:val="24"/>
        </w:rPr>
        <w:t>05-07</w:t>
      </w:r>
    </w:p>
    <w:p w:rsidR="00C769FC" w:rsidRPr="00FA2C6C" w:rsidRDefault="00C769FC" w:rsidP="00C769FC">
      <w:pPr>
        <w:jc w:val="center"/>
        <w:rPr>
          <w:rFonts w:ascii="Times New Roman" w:hAnsi="Times New Roman"/>
          <w:b/>
          <w:bCs/>
          <w:sz w:val="24"/>
        </w:rPr>
      </w:pPr>
    </w:p>
    <w:p w:rsidR="00C769FC" w:rsidRPr="00FA2C6C" w:rsidRDefault="00C769FC" w:rsidP="00C769FC">
      <w:pPr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5670"/>
      </w:tblGrid>
      <w:tr w:rsidR="00C769FC" w:rsidRPr="00FA2C6C" w:rsidTr="003C3E1F">
        <w:tc>
          <w:tcPr>
            <w:tcW w:w="675" w:type="dxa"/>
          </w:tcPr>
          <w:p w:rsidR="00C769FC" w:rsidRPr="00FA2C6C" w:rsidRDefault="00C769FC" w:rsidP="003C3E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Eil. Nr.</w:t>
            </w:r>
          </w:p>
        </w:tc>
        <w:tc>
          <w:tcPr>
            <w:tcW w:w="1701" w:type="dxa"/>
          </w:tcPr>
          <w:p w:rsidR="00C769FC" w:rsidRPr="00FA2C6C" w:rsidRDefault="00C769FC" w:rsidP="003C3E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Data,</w:t>
            </w:r>
          </w:p>
          <w:p w:rsidR="00C769FC" w:rsidRPr="00FA2C6C" w:rsidRDefault="00C769FC" w:rsidP="003C3E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laikas,</w:t>
            </w:r>
          </w:p>
          <w:p w:rsidR="00C769FC" w:rsidRPr="00FA2C6C" w:rsidRDefault="00C769FC" w:rsidP="003C3E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vieta</w:t>
            </w:r>
          </w:p>
        </w:tc>
        <w:tc>
          <w:tcPr>
            <w:tcW w:w="5670" w:type="dxa"/>
          </w:tcPr>
          <w:p w:rsidR="00C769FC" w:rsidRPr="00FA2C6C" w:rsidRDefault="00C769FC" w:rsidP="003C3E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Svarstomi klausimai</w:t>
            </w:r>
          </w:p>
        </w:tc>
      </w:tr>
      <w:tr w:rsidR="00C769FC" w:rsidRPr="00FA2C6C" w:rsidTr="003C3E1F">
        <w:tc>
          <w:tcPr>
            <w:tcW w:w="675" w:type="dxa"/>
          </w:tcPr>
          <w:p w:rsidR="00C769FC" w:rsidRPr="00FA2C6C" w:rsidRDefault="00C769FC" w:rsidP="003C3E1F">
            <w:pPr>
              <w:jc w:val="center"/>
              <w:rPr>
                <w:rFonts w:ascii="Times New Roman" w:hAnsi="Times New Roman"/>
                <w:sz w:val="24"/>
              </w:rPr>
            </w:pPr>
            <w:r w:rsidRPr="00FA2C6C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701" w:type="dxa"/>
          </w:tcPr>
          <w:p w:rsidR="00C769FC" w:rsidRDefault="00C769FC" w:rsidP="003C3E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2014-05-07,</w:t>
            </w:r>
          </w:p>
          <w:p w:rsidR="00C769FC" w:rsidRDefault="00C769FC" w:rsidP="003C3E1F">
            <w:pPr>
              <w:numPr>
                <w:ilvl w:val="1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val.</w:t>
            </w:r>
          </w:p>
          <w:p w:rsidR="00C769FC" w:rsidRPr="00823B96" w:rsidRDefault="00C769FC" w:rsidP="003C3E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Prezidento salė.</w:t>
            </w:r>
          </w:p>
        </w:tc>
        <w:tc>
          <w:tcPr>
            <w:tcW w:w="5670" w:type="dxa"/>
          </w:tcPr>
          <w:p w:rsidR="00C769FC" w:rsidRPr="008F082F" w:rsidRDefault="00C769FC" w:rsidP="003C3E1F">
            <w:pPr>
              <w:pStyle w:val="Pagrindinistekstas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Kęstučio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Vilkausko</w:t>
            </w:r>
            <w:proofErr w:type="spellEnd"/>
            <w:r w:rsidRPr="008F082F">
              <w:rPr>
                <w:rFonts w:ascii="Times New Roman" w:hAnsi="Times New Roman"/>
                <w:sz w:val="24"/>
                <w:szCs w:val="24"/>
              </w:rPr>
              <w:t xml:space="preserve"> peticijos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46C1">
              <w:rPr>
                <w:rFonts w:ascii="Times New Roman" w:eastAsia="TimesNewRomanPSMT" w:hAnsi="Times New Roman"/>
                <w:sz w:val="24"/>
                <w:szCs w:val="24"/>
              </w:rPr>
              <w:t>„Dėl Lietuvos Respublikos tabako kontrolės įstatymo 15 straipsnio papildymo 6 punktu“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 xml:space="preserve"> </w:t>
            </w:r>
            <w:r w:rsidRPr="008F082F">
              <w:rPr>
                <w:rFonts w:ascii="Times New Roman" w:hAnsi="Times New Roman"/>
                <w:sz w:val="24"/>
                <w:szCs w:val="24"/>
              </w:rPr>
              <w:t>nagrinėjimas iš esmės.</w:t>
            </w:r>
          </w:p>
        </w:tc>
      </w:tr>
      <w:tr w:rsidR="00C769FC" w:rsidRPr="00FA2C6C" w:rsidTr="003C3E1F">
        <w:tc>
          <w:tcPr>
            <w:tcW w:w="675" w:type="dxa"/>
          </w:tcPr>
          <w:p w:rsidR="00C769FC" w:rsidRPr="00FA2C6C" w:rsidRDefault="00C769FC" w:rsidP="003C3E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701" w:type="dxa"/>
          </w:tcPr>
          <w:p w:rsidR="00C769FC" w:rsidRDefault="00C769FC" w:rsidP="003C3E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C769FC" w:rsidRPr="00CC7BF8" w:rsidRDefault="00C769FC" w:rsidP="003C3E1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Kęstučio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Vilkausko</w:t>
            </w:r>
            <w:proofErr w:type="spellEnd"/>
            <w:r w:rsidRPr="008F082F">
              <w:rPr>
                <w:rFonts w:ascii="Times New Roman" w:hAnsi="Times New Roman"/>
                <w:sz w:val="24"/>
                <w:szCs w:val="24"/>
              </w:rPr>
              <w:t xml:space="preserve"> peticijos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6BDA">
              <w:rPr>
                <w:rFonts w:ascii="Times New Roman" w:hAnsi="Times New Roman"/>
                <w:sz w:val="24"/>
                <w:szCs w:val="24"/>
              </w:rPr>
              <w:t>„</w:t>
            </w:r>
            <w:r w:rsidRPr="00A37643">
              <w:rPr>
                <w:rFonts w:ascii="Times New Roman" w:hAnsi="Times New Roman"/>
                <w:sz w:val="24"/>
                <w:szCs w:val="24"/>
              </w:rPr>
              <w:t>Dėl Lietuvos Respublikos alkoholio kontrolės įstatymo 23 ir 29 straipsnių pakeitimo“</w:t>
            </w:r>
            <w:r w:rsidRPr="008F082F">
              <w:rPr>
                <w:rFonts w:ascii="Times New Roman" w:hAnsi="Times New Roman"/>
                <w:sz w:val="24"/>
                <w:szCs w:val="24"/>
              </w:rPr>
              <w:t xml:space="preserve"> nagrinėjimas iš esmės.</w:t>
            </w:r>
          </w:p>
        </w:tc>
      </w:tr>
      <w:tr w:rsidR="00C769FC" w:rsidRPr="00FA2C6C" w:rsidTr="003C3E1F">
        <w:tc>
          <w:tcPr>
            <w:tcW w:w="675" w:type="dxa"/>
          </w:tcPr>
          <w:p w:rsidR="00C769FC" w:rsidRDefault="00C769FC" w:rsidP="003C3E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701" w:type="dxa"/>
          </w:tcPr>
          <w:p w:rsidR="00C769FC" w:rsidRDefault="00C769FC" w:rsidP="003C3E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C769FC" w:rsidRPr="00D90480" w:rsidRDefault="00C769FC" w:rsidP="003C3E1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</w:rPr>
              <w:t xml:space="preserve">Olgos </w:t>
            </w:r>
            <w:proofErr w:type="spellStart"/>
            <w:r>
              <w:rPr>
                <w:rFonts w:ascii="Times New Roman" w:eastAsia="TimesNewRomanPSMT" w:hAnsi="Times New Roman"/>
                <w:sz w:val="24"/>
                <w:szCs w:val="24"/>
              </w:rPr>
              <w:t>Ragovos</w:t>
            </w:r>
            <w:proofErr w:type="spellEnd"/>
            <w:r>
              <w:rPr>
                <w:rFonts w:ascii="Times New Roman" w:eastAsia="TimesNewRomanPSMT" w:hAnsi="Times New Roman"/>
                <w:sz w:val="24"/>
                <w:szCs w:val="24"/>
              </w:rPr>
              <w:t xml:space="preserve"> peticijos </w:t>
            </w:r>
            <w:r w:rsidRPr="00C146C1">
              <w:rPr>
                <w:rFonts w:ascii="Times New Roman" w:eastAsia="TimesNewRomanPSMT" w:hAnsi="Times New Roman"/>
                <w:sz w:val="24"/>
                <w:szCs w:val="24"/>
              </w:rPr>
              <w:t xml:space="preserve">„Dėl Lietuvos Respublikos 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>bausmių vykdymo kodekso 94 straipsnio 2 dalies pakeitimo</w:t>
            </w:r>
            <w:r w:rsidRPr="00C146C1">
              <w:rPr>
                <w:rFonts w:ascii="Times New Roman" w:eastAsia="TimesNewRomanPSMT" w:hAnsi="Times New Roman"/>
                <w:sz w:val="24"/>
                <w:szCs w:val="24"/>
              </w:rPr>
              <w:t>“</w:t>
            </w:r>
            <w:r w:rsidRPr="008F082F">
              <w:rPr>
                <w:rFonts w:ascii="Times New Roman" w:hAnsi="Times New Roman"/>
                <w:sz w:val="24"/>
                <w:szCs w:val="24"/>
              </w:rPr>
              <w:t xml:space="preserve"> nagrinėjimas iš esmės.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769FC" w:rsidRPr="00FA2C6C" w:rsidTr="003C3E1F">
        <w:trPr>
          <w:trHeight w:val="533"/>
        </w:trPr>
        <w:tc>
          <w:tcPr>
            <w:tcW w:w="675" w:type="dxa"/>
          </w:tcPr>
          <w:p w:rsidR="00C769FC" w:rsidRDefault="00C769FC" w:rsidP="003C3E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</w:t>
            </w:r>
          </w:p>
        </w:tc>
        <w:tc>
          <w:tcPr>
            <w:tcW w:w="1701" w:type="dxa"/>
          </w:tcPr>
          <w:p w:rsidR="00C769FC" w:rsidRDefault="00C769FC" w:rsidP="003C3E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C769FC" w:rsidRPr="00D90480" w:rsidRDefault="00C769FC" w:rsidP="003C3E1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Iridos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Jucienės-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Latonienės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kreipimosi </w:t>
            </w:r>
            <w:r w:rsidRPr="00C146C1">
              <w:rPr>
                <w:rFonts w:ascii="Times New Roman" w:eastAsia="TimesNewRomanPSMT" w:hAnsi="Times New Roman"/>
                <w:sz w:val="24"/>
                <w:szCs w:val="24"/>
              </w:rPr>
              <w:t xml:space="preserve">„Dėl 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>laisvės atėmimo bausmę turinčių asmenų išdirbtų darbo metų įtraukimo į darbo stažą</w:t>
            </w:r>
            <w:r w:rsidRPr="00C146C1">
              <w:rPr>
                <w:rFonts w:ascii="Times New Roman" w:eastAsia="TimesNewRomanPSMT" w:hAnsi="Times New Roman"/>
                <w:sz w:val="24"/>
                <w:szCs w:val="24"/>
              </w:rPr>
              <w:t>“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 xml:space="preserve">. </w:t>
            </w:r>
          </w:p>
        </w:tc>
      </w:tr>
      <w:tr w:rsidR="00C769FC" w:rsidRPr="00FA2C6C" w:rsidTr="003C3E1F">
        <w:tc>
          <w:tcPr>
            <w:tcW w:w="675" w:type="dxa"/>
          </w:tcPr>
          <w:p w:rsidR="00C769FC" w:rsidRPr="00FA2C6C" w:rsidRDefault="00C769FC" w:rsidP="003C3E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5. </w:t>
            </w:r>
          </w:p>
        </w:tc>
        <w:tc>
          <w:tcPr>
            <w:tcW w:w="1701" w:type="dxa"/>
          </w:tcPr>
          <w:p w:rsidR="00C769FC" w:rsidRDefault="00C769FC" w:rsidP="003C3E1F">
            <w:pPr>
              <w:pStyle w:val="Antrat3"/>
              <w:rPr>
                <w:szCs w:val="24"/>
              </w:rPr>
            </w:pPr>
            <w:r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C769FC" w:rsidRPr="00D90480" w:rsidRDefault="00C769FC" w:rsidP="003C3E1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0480">
              <w:rPr>
                <w:rFonts w:ascii="Times New Roman" w:hAnsi="Times New Roman"/>
                <w:sz w:val="24"/>
                <w:szCs w:val="24"/>
              </w:rPr>
              <w:t>Kiti klausimai.</w:t>
            </w:r>
          </w:p>
        </w:tc>
      </w:tr>
    </w:tbl>
    <w:p w:rsidR="00C769FC" w:rsidRPr="00FA2C6C" w:rsidRDefault="00C769FC" w:rsidP="00C769FC">
      <w:pPr>
        <w:jc w:val="both"/>
        <w:rPr>
          <w:rFonts w:ascii="Times New Roman" w:hAnsi="Times New Roman"/>
          <w:sz w:val="24"/>
        </w:rPr>
      </w:pPr>
    </w:p>
    <w:p w:rsidR="00C769FC" w:rsidRDefault="00C769FC" w:rsidP="00C769FC">
      <w:pPr>
        <w:jc w:val="both"/>
        <w:rPr>
          <w:rFonts w:ascii="Times New Roman" w:hAnsi="Times New Roman"/>
          <w:sz w:val="24"/>
        </w:rPr>
      </w:pPr>
    </w:p>
    <w:p w:rsidR="00C769FC" w:rsidRDefault="00C769FC" w:rsidP="00C769FC">
      <w:pPr>
        <w:jc w:val="both"/>
        <w:rPr>
          <w:rFonts w:ascii="Times New Roman" w:hAnsi="Times New Roman"/>
          <w:sz w:val="24"/>
        </w:rPr>
      </w:pPr>
    </w:p>
    <w:p w:rsidR="00C769FC" w:rsidRDefault="00C769FC" w:rsidP="00C769F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Komisijos pirmininkas</w:t>
      </w:r>
      <w:r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Petras </w:t>
      </w:r>
      <w:proofErr w:type="spellStart"/>
      <w:r>
        <w:rPr>
          <w:rFonts w:ascii="Times New Roman" w:hAnsi="Times New Roman"/>
          <w:sz w:val="24"/>
        </w:rPr>
        <w:t>Čimbaras</w:t>
      </w:r>
      <w:proofErr w:type="spellEnd"/>
    </w:p>
    <w:p w:rsidR="00C769FC" w:rsidRDefault="00C769FC" w:rsidP="00C769FC">
      <w:pPr>
        <w:rPr>
          <w:rFonts w:ascii="Times New Roman" w:hAnsi="Times New Roman"/>
          <w:sz w:val="24"/>
        </w:rPr>
      </w:pPr>
    </w:p>
    <w:p w:rsidR="00C769FC" w:rsidRDefault="00C769FC" w:rsidP="00C769FC">
      <w:pPr>
        <w:rPr>
          <w:rFonts w:ascii="Times New Roman" w:hAnsi="Times New Roman"/>
          <w:sz w:val="24"/>
        </w:rPr>
      </w:pPr>
    </w:p>
    <w:p w:rsidR="00C769FC" w:rsidRDefault="00C769FC" w:rsidP="00C769FC">
      <w:pPr>
        <w:rPr>
          <w:rFonts w:ascii="Times New Roman" w:hAnsi="Times New Roman"/>
          <w:sz w:val="24"/>
        </w:rPr>
      </w:pPr>
    </w:p>
    <w:p w:rsidR="002A22D1" w:rsidRDefault="002A22D1">
      <w:pPr>
        <w:rPr>
          <w:rFonts w:ascii="Times New Roman" w:hAnsi="Times New Roman"/>
          <w:sz w:val="24"/>
        </w:rPr>
      </w:pPr>
    </w:p>
    <w:sectPr w:rsidR="002A22D1">
      <w:footerReference w:type="default" r:id="rId9"/>
      <w:type w:val="continuous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9FC" w:rsidRDefault="00C769FC">
      <w:r>
        <w:separator/>
      </w:r>
    </w:p>
  </w:endnote>
  <w:endnote w:type="continuationSeparator" w:id="0">
    <w:p w:rsidR="00C769FC" w:rsidRDefault="00C76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2D8" w:rsidRDefault="00DC22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9FC" w:rsidRDefault="00C769FC">
      <w:r>
        <w:separator/>
      </w:r>
    </w:p>
  </w:footnote>
  <w:footnote w:type="continuationSeparator" w:id="0">
    <w:p w:rsidR="00C769FC" w:rsidRDefault="00C769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129B3"/>
    <w:multiLevelType w:val="multilevel"/>
    <w:tmpl w:val="F4DE7AEE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proofState w:spelling="clean" w:grammar="clean"/>
  <w:attachedTemplate r:id="rId1"/>
  <w:doNotTrackMoves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0E44"/>
    <w:rsid w:val="002A22D1"/>
    <w:rsid w:val="002F0E44"/>
    <w:rsid w:val="00915E02"/>
    <w:rsid w:val="00C769FC"/>
    <w:rsid w:val="00DC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C769FC"/>
    <w:pPr>
      <w:keepNext/>
      <w:jc w:val="center"/>
      <w:outlineLvl w:val="1"/>
    </w:pPr>
    <w:rPr>
      <w:rFonts w:ascii="Times New Roman" w:hAnsi="Times New Roman"/>
      <w:b/>
      <w:sz w:val="24"/>
    </w:rPr>
  </w:style>
  <w:style w:type="paragraph" w:styleId="Antrat3">
    <w:name w:val="heading 3"/>
    <w:basedOn w:val="prastasis"/>
    <w:next w:val="prastasis"/>
    <w:link w:val="Antrat3Diagrama"/>
    <w:qFormat/>
    <w:rsid w:val="00C769FC"/>
    <w:pPr>
      <w:keepNext/>
      <w:jc w:val="center"/>
      <w:outlineLvl w:val="2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character" w:customStyle="1" w:styleId="Antrat2Diagrama">
    <w:name w:val="Antraštė 2 Diagrama"/>
    <w:basedOn w:val="Numatytasispastraiposriftas"/>
    <w:link w:val="Antrat2"/>
    <w:rsid w:val="00C769FC"/>
    <w:rPr>
      <w:rFonts w:ascii="Times New Roman" w:hAnsi="Times New Roman"/>
      <w:b/>
      <w:sz w:val="24"/>
      <w:lang w:eastAsia="en-US"/>
    </w:rPr>
  </w:style>
  <w:style w:type="character" w:customStyle="1" w:styleId="Antrat3Diagrama">
    <w:name w:val="Antraštė 3 Diagrama"/>
    <w:basedOn w:val="Numatytasispastraiposriftas"/>
    <w:link w:val="Antrat3"/>
    <w:rsid w:val="00C769FC"/>
    <w:rPr>
      <w:rFonts w:ascii="Times New Roman" w:hAnsi="Times New Roman"/>
      <w:sz w:val="24"/>
      <w:lang w:eastAsia="en-US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C769FC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C769FC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SKYRIAI\KDPriemimoskRASTINESposkyris\DOKUMENT&#370;%20VALDYMAS\BLANKAI\KOMISIJOS\Peticij&#371;%20komisija%20(protokolui)%20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Peticijų komisija (protokolui) .dot</Template>
  <TotalTime>0</TotalTime>
  <Pages>1</Pages>
  <Words>530</Words>
  <Characters>303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ŠNIAUKŠTIENĖ Janina</dc:creator>
  <cp:lastModifiedBy>ŠNIAUKŠTIENĖ Janina</cp:lastModifiedBy>
  <cp:revision>1</cp:revision>
  <cp:lastPrinted>2001-05-19T15:20:00Z</cp:lastPrinted>
  <dcterms:created xsi:type="dcterms:W3CDTF">2014-04-29T09:43:00Z</dcterms:created>
  <dcterms:modified xsi:type="dcterms:W3CDTF">2014-04-29T09:43:00Z</dcterms:modified>
</cp:coreProperties>
</file>