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AA3" w:rsidRPr="00E86AA3" w:rsidRDefault="00E86AA3" w:rsidP="007D0665">
      <w:pPr>
        <w:jc w:val="center"/>
        <w:rPr>
          <w:rFonts w:ascii="Times New Roman" w:hAnsi="Times New Roman" w:cs="Times New Roman"/>
          <w:sz w:val="24"/>
          <w:szCs w:val="24"/>
        </w:rPr>
      </w:pPr>
      <w:r w:rsidRPr="005F0320">
        <w:rPr>
          <w:rFonts w:ascii="Times New Roman" w:hAnsi="Times New Roman" w:cs="Times New Roman"/>
          <w:b/>
          <w:sz w:val="24"/>
          <w:szCs w:val="24"/>
        </w:rPr>
        <w:t>Informacija apie 2013 m. gruodžio 19 d. posėdį</w:t>
      </w:r>
    </w:p>
    <w:p w:rsidR="00E86AA3" w:rsidRDefault="00E86AA3" w:rsidP="006D7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6AA3">
        <w:rPr>
          <w:rFonts w:ascii="Times New Roman" w:hAnsi="Times New Roman" w:cs="Times New Roman"/>
          <w:sz w:val="24"/>
          <w:szCs w:val="24"/>
        </w:rPr>
        <w:t xml:space="preserve">2013 m. </w:t>
      </w:r>
      <w:r w:rsidR="00FF4FE1">
        <w:rPr>
          <w:rFonts w:ascii="Times New Roman" w:hAnsi="Times New Roman" w:cs="Times New Roman"/>
          <w:sz w:val="24"/>
          <w:szCs w:val="24"/>
        </w:rPr>
        <w:t>gruodžio 19 d. įvyko Komisijos posėdis, kuriame</w:t>
      </w:r>
      <w:r w:rsidRPr="00E86AA3">
        <w:rPr>
          <w:rFonts w:ascii="Times New Roman" w:hAnsi="Times New Roman" w:cs="Times New Roman"/>
          <w:sz w:val="24"/>
          <w:szCs w:val="24"/>
        </w:rPr>
        <w:t xml:space="preserve"> buvo nagrinėjami šie klausimai</w:t>
      </w:r>
      <w:r w:rsidR="005F0320">
        <w:rPr>
          <w:rFonts w:ascii="Times New Roman" w:hAnsi="Times New Roman" w:cs="Times New Roman"/>
          <w:sz w:val="24"/>
          <w:szCs w:val="24"/>
        </w:rPr>
        <w:t>:</w:t>
      </w:r>
    </w:p>
    <w:p w:rsidR="007D0665" w:rsidRPr="007D0665" w:rsidRDefault="007D0665" w:rsidP="006D7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665">
        <w:rPr>
          <w:rFonts w:ascii="Times New Roman" w:hAnsi="Times New Roman" w:cs="Times New Roman"/>
          <w:sz w:val="24"/>
          <w:szCs w:val="24"/>
        </w:rPr>
        <w:t xml:space="preserve">1. Dėl Jurijaus </w:t>
      </w:r>
      <w:proofErr w:type="spellStart"/>
      <w:r w:rsidRPr="007D0665">
        <w:rPr>
          <w:rFonts w:ascii="Times New Roman" w:hAnsi="Times New Roman" w:cs="Times New Roman"/>
          <w:sz w:val="24"/>
          <w:szCs w:val="24"/>
        </w:rPr>
        <w:t>Privalovo</w:t>
      </w:r>
      <w:proofErr w:type="spellEnd"/>
      <w:r w:rsidRPr="007D0665">
        <w:rPr>
          <w:rFonts w:ascii="Times New Roman" w:hAnsi="Times New Roman" w:cs="Times New Roman"/>
          <w:sz w:val="24"/>
          <w:szCs w:val="24"/>
        </w:rPr>
        <w:t xml:space="preserve"> kreipimosi „Dėl pensijų apskaičiavimo tvarkos koregavimo“.</w:t>
      </w:r>
    </w:p>
    <w:p w:rsidR="007D0665" w:rsidRPr="007D0665" w:rsidRDefault="007D0665" w:rsidP="006D7B9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0665">
        <w:rPr>
          <w:rFonts w:ascii="Times New Roman" w:hAnsi="Times New Roman"/>
          <w:sz w:val="24"/>
          <w:szCs w:val="24"/>
        </w:rPr>
        <w:t xml:space="preserve">2. Dėl </w:t>
      </w:r>
      <w:r w:rsidR="00F67382">
        <w:rPr>
          <w:rFonts w:ascii="Times New Roman" w:hAnsi="Times New Roman"/>
          <w:sz w:val="24"/>
          <w:szCs w:val="24"/>
        </w:rPr>
        <w:t xml:space="preserve">Audriaus Narvydo kreipimosi </w:t>
      </w:r>
      <w:r w:rsidRPr="007D0665">
        <w:rPr>
          <w:rFonts w:ascii="Times New Roman" w:hAnsi="Times New Roman"/>
          <w:sz w:val="24"/>
          <w:szCs w:val="24"/>
        </w:rPr>
        <w:t>„Dėl Lietuvos Respublikos transporto lengvatų įstatymo 8 straipsnio pakeitimo“.</w:t>
      </w:r>
    </w:p>
    <w:p w:rsidR="007D0665" w:rsidRPr="007D0665" w:rsidRDefault="007D0665" w:rsidP="006D7B9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D0665" w:rsidRPr="007D0665" w:rsidRDefault="007D0665" w:rsidP="006D7B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665">
        <w:rPr>
          <w:rFonts w:ascii="Times New Roman" w:hAnsi="Times New Roman"/>
          <w:sz w:val="24"/>
          <w:szCs w:val="24"/>
        </w:rPr>
        <w:t xml:space="preserve">Pirmuoju klausimu buvo priimtas sprendimas </w:t>
      </w:r>
      <w:r w:rsidRPr="007D0665">
        <w:rPr>
          <w:rFonts w:ascii="Times New Roman" w:hAnsi="Times New Roman" w:cs="Times New Roman"/>
          <w:sz w:val="24"/>
          <w:szCs w:val="24"/>
        </w:rPr>
        <w:t xml:space="preserve">Jurijaus </w:t>
      </w:r>
      <w:proofErr w:type="spellStart"/>
      <w:r w:rsidRPr="007D0665">
        <w:rPr>
          <w:rFonts w:ascii="Times New Roman" w:hAnsi="Times New Roman" w:cs="Times New Roman"/>
          <w:sz w:val="24"/>
          <w:szCs w:val="24"/>
        </w:rPr>
        <w:t>Privalovo</w:t>
      </w:r>
      <w:proofErr w:type="spellEnd"/>
      <w:r w:rsidRPr="007D0665">
        <w:rPr>
          <w:rFonts w:ascii="Times New Roman" w:hAnsi="Times New Roman" w:cs="Times New Roman"/>
          <w:sz w:val="24"/>
          <w:szCs w:val="24"/>
        </w:rPr>
        <w:t xml:space="preserve"> kreipimąsi „Dėl pensijų apskaičiavimo</w:t>
      </w:r>
      <w:r w:rsidR="00F67382">
        <w:rPr>
          <w:rFonts w:ascii="Times New Roman" w:hAnsi="Times New Roman" w:cs="Times New Roman"/>
          <w:sz w:val="24"/>
          <w:szCs w:val="24"/>
        </w:rPr>
        <w:t xml:space="preserve"> tvarkos koregavimo“ pripažinti</w:t>
      </w:r>
      <w:r w:rsidRPr="007D0665">
        <w:rPr>
          <w:rFonts w:ascii="Times New Roman" w:hAnsi="Times New Roman" w:cs="Times New Roman"/>
          <w:sz w:val="24"/>
          <w:szCs w:val="24"/>
        </w:rPr>
        <w:t xml:space="preserve"> peticija ir priimti ją nagrinėti.</w:t>
      </w:r>
    </w:p>
    <w:p w:rsidR="00AE04FC" w:rsidRDefault="007D0665" w:rsidP="00AE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7D0665">
        <w:rPr>
          <w:rFonts w:ascii="Times New Roman" w:hAnsi="Times New Roman" w:cs="Times New Roman"/>
          <w:sz w:val="24"/>
          <w:szCs w:val="24"/>
        </w:rPr>
        <w:t>Peticijoje pateiktas pasiūlymas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>„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>atstatyti socialinį teisingumą ir apskaičiuojant pensijas taikyti simetrijos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>principą: jeigu leista nevertinti pajamų koeficiento iki 1994.01.01, turi būti leista nevertinti pajamų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>koeficiento ir nuo 1994.01.01, t.y. naujoje formulėje dalyvautų arba pajamų koeficientas nuo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>1994.01.01, arba pajamų koeficientas iki 1994.01.01.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>“ „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>Prašau Lietuvos Respublikos Seimą priimti atitinkamą pataisą, kad pensijos nuo 2013.01.01.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 xml:space="preserve">būtų apskaičiuojamos atsižvelgiant į 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>šį</w:t>
      </w:r>
      <w:r w:rsidR="00AE04FC" w:rsidRPr="00DA58CB">
        <w:rPr>
          <w:rFonts w:ascii="Times New Roman" w:eastAsia="TimesNewRomanPSMT" w:hAnsi="Times New Roman" w:cs="Times New Roman"/>
          <w:sz w:val="24"/>
          <w:szCs w:val="24"/>
        </w:rPr>
        <w:t xml:space="preserve"> pasiūlymą.</w:t>
      </w:r>
      <w:r w:rsidR="00AE04FC">
        <w:rPr>
          <w:rFonts w:ascii="Times New Roman" w:eastAsia="TimesNewRomanPSMT" w:hAnsi="Times New Roman" w:cs="Times New Roman"/>
          <w:sz w:val="24"/>
          <w:szCs w:val="24"/>
        </w:rPr>
        <w:t>“</w:t>
      </w:r>
    </w:p>
    <w:p w:rsidR="00AE04FC" w:rsidRDefault="00AE04FC" w:rsidP="00AE04F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67382" w:rsidRPr="007D0665" w:rsidRDefault="00AE04FC" w:rsidP="00F6738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Antruoju klausimu </w:t>
      </w:r>
      <w:r w:rsidRPr="007D0665">
        <w:rPr>
          <w:rFonts w:ascii="Times New Roman" w:hAnsi="Times New Roman"/>
          <w:sz w:val="24"/>
          <w:szCs w:val="24"/>
        </w:rPr>
        <w:t>buvo priimtas sprendimas</w:t>
      </w:r>
      <w:r w:rsidR="00F67382">
        <w:rPr>
          <w:rFonts w:ascii="Times New Roman" w:hAnsi="Times New Roman"/>
          <w:sz w:val="24"/>
          <w:szCs w:val="24"/>
        </w:rPr>
        <w:t xml:space="preserve"> Audriaus Narvydo kreipimąsi </w:t>
      </w:r>
      <w:r w:rsidR="00F67382" w:rsidRPr="007D0665">
        <w:rPr>
          <w:rFonts w:ascii="Times New Roman" w:hAnsi="Times New Roman"/>
          <w:sz w:val="24"/>
          <w:szCs w:val="24"/>
        </w:rPr>
        <w:t>„Dėl Lietuvos Respublikos transporto lengvatų įstatymo 8 s</w:t>
      </w:r>
      <w:r w:rsidR="00F67382">
        <w:rPr>
          <w:rFonts w:ascii="Times New Roman" w:hAnsi="Times New Roman"/>
          <w:sz w:val="24"/>
          <w:szCs w:val="24"/>
        </w:rPr>
        <w:t xml:space="preserve">traipsnio pakeitimo“ pripažinti </w:t>
      </w:r>
      <w:r w:rsidR="00F67382" w:rsidRPr="007D0665">
        <w:rPr>
          <w:rFonts w:ascii="Times New Roman" w:hAnsi="Times New Roman" w:cs="Times New Roman"/>
          <w:sz w:val="24"/>
          <w:szCs w:val="24"/>
        </w:rPr>
        <w:t>peticija ir priimti ją nagrinėti.</w:t>
      </w:r>
    </w:p>
    <w:p w:rsidR="00F67382" w:rsidRDefault="00F67382" w:rsidP="00036D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Peticijoje pateiktas pasiūlymas „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>pakeisti Lietuvos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Respublikos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 xml:space="preserve"> transporto lengvatų įstatymo 8 straipsnio 5 punktą ir jį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>išdėstyti taip: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>„5) dėl važiavimo vietinio (priemiestinio) reguliaraus susisiekimo autobusais, vežančiais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 xml:space="preserve">keleivius per gretimų savivaldybių teritorijas, </w:t>
      </w:r>
      <w:r>
        <w:rPr>
          <w:rFonts w:ascii="Times New Roman" w:eastAsia="TimesNewRomanPSMT" w:hAnsi="Times New Roman" w:cs="Times New Roman"/>
          <w:sz w:val="24"/>
          <w:szCs w:val="24"/>
        </w:rPr>
        <w:t>–</w:t>
      </w:r>
      <w:r w:rsidRPr="009E7D53">
        <w:rPr>
          <w:rFonts w:ascii="Times New Roman" w:eastAsia="TimesNewRomanPSMT" w:hAnsi="Times New Roman" w:cs="Times New Roman"/>
          <w:sz w:val="24"/>
          <w:szCs w:val="24"/>
        </w:rPr>
        <w:t xml:space="preserve"> iš šių savivaldybių biudžetų solidariai pagal tarpusavio susitarimą.”</w:t>
      </w:r>
    </w:p>
    <w:p w:rsidR="0048290B" w:rsidRDefault="00036D09" w:rsidP="0048290B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>Komisija</w:t>
      </w:r>
      <w:r w:rsidR="0048290B">
        <w:rPr>
          <w:rFonts w:ascii="Times New Roman" w:eastAsia="TimesNewRomanPSMT" w:hAnsi="Times New Roman" w:cs="Times New Roman"/>
          <w:sz w:val="24"/>
          <w:szCs w:val="24"/>
        </w:rPr>
        <w:t>,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="004C3033">
        <w:rPr>
          <w:rFonts w:ascii="Times New Roman" w:hAnsi="Times New Roman"/>
          <w:sz w:val="24"/>
          <w:szCs w:val="24"/>
          <w:lang w:val="af-ZA"/>
        </w:rPr>
        <w:t>vadovaudama</w:t>
      </w:r>
      <w:bookmarkStart w:id="0" w:name="_GoBack"/>
      <w:bookmarkEnd w:id="0"/>
      <w:r w:rsidR="0048290B">
        <w:rPr>
          <w:rFonts w:ascii="Times New Roman" w:hAnsi="Times New Roman"/>
          <w:sz w:val="24"/>
          <w:szCs w:val="24"/>
          <w:lang w:val="af-ZA"/>
        </w:rPr>
        <w:t>si Lietuvos Respublikos peticijų įstatymo 9 straipsnio 12 dalimi ir Seimo Peticijų komisijos nuostatų 20 punktu, taip pat atsižvelgusi į pareiškėjo prašymą, priėm</w:t>
      </w:r>
      <w:r w:rsidR="00FF4FE1">
        <w:rPr>
          <w:rFonts w:ascii="Times New Roman" w:hAnsi="Times New Roman"/>
          <w:sz w:val="24"/>
          <w:szCs w:val="24"/>
          <w:lang w:val="af-ZA"/>
        </w:rPr>
        <w:t>ė</w:t>
      </w:r>
      <w:r w:rsidR="0048290B">
        <w:rPr>
          <w:rFonts w:ascii="Times New Roman" w:hAnsi="Times New Roman"/>
          <w:sz w:val="24"/>
          <w:szCs w:val="24"/>
          <w:lang w:val="af-ZA"/>
        </w:rPr>
        <w:t xml:space="preserve"> sprendimą perduoti pareiškėjo Audriaus Narvydo peticiją</w:t>
      </w:r>
      <w:r w:rsidR="0048290B">
        <w:rPr>
          <w:rFonts w:ascii="Times New Roman" w:hAnsi="Times New Roman"/>
          <w:sz w:val="24"/>
          <w:szCs w:val="24"/>
        </w:rPr>
        <w:t xml:space="preserve"> nagrinėti kartu </w:t>
      </w:r>
      <w:r w:rsidR="0048290B">
        <w:rPr>
          <w:rFonts w:ascii="Times New Roman" w:hAnsi="Times New Roman"/>
          <w:sz w:val="24"/>
          <w:szCs w:val="24"/>
          <w:lang w:val="af-ZA"/>
        </w:rPr>
        <w:t xml:space="preserve">su </w:t>
      </w:r>
      <w:r w:rsidR="0048290B">
        <w:rPr>
          <w:rFonts w:ascii="Times New Roman" w:eastAsia="TimesNewRomanPSMT" w:hAnsi="Times New Roman"/>
          <w:sz w:val="24"/>
          <w:szCs w:val="24"/>
        </w:rPr>
        <w:t>Lietuvos Respublikos transporto lengvatų 8 straipsnio pakeitimo įstatymo projektu Nr. XIP-2930, kuriame yra sprendžiama pareiškėjo peticijoje keliama problema.</w:t>
      </w:r>
    </w:p>
    <w:p w:rsidR="00F67382" w:rsidRDefault="0048290B" w:rsidP="00036D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</w:p>
    <w:p w:rsidR="006D7B99" w:rsidRDefault="006D7B99" w:rsidP="006D7B9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>
        <w:rPr>
          <w:rFonts w:ascii="Times New Roman" w:hAnsi="Times New Roman"/>
          <w:sz w:val="24"/>
          <w:szCs w:val="24"/>
        </w:rPr>
        <w:t>Šniaukštienė</w:t>
      </w:r>
      <w:proofErr w:type="spellEnd"/>
      <w:r>
        <w:rPr>
          <w:rFonts w:ascii="Times New Roman" w:hAnsi="Times New Roman"/>
          <w:sz w:val="24"/>
          <w:szCs w:val="24"/>
        </w:rPr>
        <w:t xml:space="preserve">, tel. (8 5) 239 6819, el. p. jasnia@lrs.lt </w:t>
      </w:r>
    </w:p>
    <w:p w:rsidR="007D0665" w:rsidRPr="007D0665" w:rsidRDefault="007D0665" w:rsidP="007D0665">
      <w:pPr>
        <w:spacing w:after="0" w:line="36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sectPr w:rsidR="007D0665" w:rsidRPr="007D066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AA3"/>
    <w:rsid w:val="00036D09"/>
    <w:rsid w:val="00445004"/>
    <w:rsid w:val="0048290B"/>
    <w:rsid w:val="004C3033"/>
    <w:rsid w:val="005F0320"/>
    <w:rsid w:val="006D7B99"/>
    <w:rsid w:val="007D0665"/>
    <w:rsid w:val="00AE04FC"/>
    <w:rsid w:val="00E86AA3"/>
    <w:rsid w:val="00F67382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9</cp:revision>
  <dcterms:created xsi:type="dcterms:W3CDTF">2013-12-13T05:58:00Z</dcterms:created>
  <dcterms:modified xsi:type="dcterms:W3CDTF">2013-12-20T05:42:00Z</dcterms:modified>
</cp:coreProperties>
</file>